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2A" w:rsidRPr="00E0232A" w:rsidRDefault="00E0232A" w:rsidP="00E02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2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0232A" w:rsidRDefault="00E0232A" w:rsidP="00E0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65 Семейного кодекса РФ,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E0232A" w:rsidRDefault="00E0232A" w:rsidP="00E0232A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14.1 Федерального закона от 24.07.1998 № 124-ФЗ «Об основных гарантиях прав ребенка в Российской Федерации"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устанавливаются различные меры к детям (</w:t>
      </w:r>
      <w:r>
        <w:rPr>
          <w:rFonts w:ascii="Times New Roman" w:eastAsia="Times New Roman" w:hAnsi="Times New Roman" w:cs="Times New Roman"/>
          <w:sz w:val="24"/>
          <w:szCs w:val="24"/>
        </w:rPr>
        <w:t>лицам, не достигших возраста 18 лет).</w:t>
      </w:r>
    </w:p>
    <w:p w:rsidR="00E0232A" w:rsidRDefault="00E0232A" w:rsidP="00E0232A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каникулярные периоды, в том числе и период летнего отдыха у детей и подростков значительно увеличивается объём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 и даже детской смертности от внешних причин.</w:t>
      </w:r>
    </w:p>
    <w:p w:rsidR="00E0232A" w:rsidRPr="00E0232A" w:rsidRDefault="00E0232A" w:rsidP="00E0232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32A">
        <w:rPr>
          <w:rFonts w:ascii="Times New Roman" w:eastAsia="Times New Roman" w:hAnsi="Times New Roman" w:cs="Times New Roman"/>
          <w:b/>
          <w:sz w:val="24"/>
          <w:szCs w:val="24"/>
        </w:rPr>
        <w:t>Наиболее распространенные несчастные случаи, приводящие к увечьям и смерти детей:</w:t>
      </w:r>
    </w:p>
    <w:p w:rsidR="00E0232A" w:rsidRDefault="00E0232A" w:rsidP="00E0232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ожоги;</w:t>
      </w:r>
    </w:p>
    <w:p w:rsidR="00E0232A" w:rsidRDefault="00E0232A" w:rsidP="00E0232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падения с высоты;</w:t>
      </w:r>
    </w:p>
    <w:p w:rsidR="00E0232A" w:rsidRDefault="00E0232A" w:rsidP="00E0232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утопления;</w:t>
      </w:r>
    </w:p>
    <w:p w:rsidR="00E0232A" w:rsidRDefault="00E0232A" w:rsidP="00E0232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отравления;</w:t>
      </w:r>
    </w:p>
    <w:p w:rsidR="00E0232A" w:rsidRDefault="00E0232A" w:rsidP="00E0232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поражения электрическим током;</w:t>
      </w:r>
    </w:p>
    <w:p w:rsidR="00E0232A" w:rsidRDefault="00E0232A" w:rsidP="00E0232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-дорожно-транспортные происшествия, включая происшествия с участием мотоциклистов, велосипедистов,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роллинг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(катание на роликах);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гидроскутерах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 иных средствах передвижения.</w:t>
      </w:r>
    </w:p>
    <w:p w:rsidR="00E0232A" w:rsidRDefault="00E0232A" w:rsidP="00E0232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 родителей - сделать все возможное, чтобы максимально обезопасить своего ребёнка от несчастного случая. К таковым относятся:</w:t>
      </w:r>
    </w:p>
    <w:p w:rsidR="00E0232A" w:rsidRDefault="00E0232A" w:rsidP="00E0232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безопасной среды пребывания ребенка, обеспечение надзора;</w:t>
      </w:r>
    </w:p>
    <w:p w:rsidR="00E0232A" w:rsidRDefault="00E0232A" w:rsidP="00E0232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систематическое обучение детей основам профилактики несчастных случаев.</w:t>
      </w:r>
    </w:p>
    <w:p w:rsidR="00E0232A" w:rsidRPr="00E0232A" w:rsidRDefault="00E0232A" w:rsidP="00E0232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32A">
        <w:rPr>
          <w:rFonts w:ascii="Times New Roman" w:eastAsia="Times New Roman" w:hAnsi="Times New Roman" w:cs="Times New Roman"/>
          <w:b/>
          <w:sz w:val="24"/>
          <w:szCs w:val="24"/>
        </w:rPr>
        <w:t>Создание безопасной среды пребывания ребенка предполагает:</w:t>
      </w:r>
    </w:p>
    <w:p w:rsidR="00E0232A" w:rsidRDefault="00E0232A" w:rsidP="00E0232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организацию досуга ребенка, включение его в интересные и полезные развивающие занятия;</w:t>
      </w:r>
    </w:p>
    <w:p w:rsidR="00E0232A" w:rsidRDefault="00E0232A" w:rsidP="00E0232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ограничение опасных условий, обеспечение недоступности для ребенка опасных средств и веществ;</w:t>
      </w:r>
    </w:p>
    <w:p w:rsidR="00E0232A" w:rsidRDefault="00E0232A" w:rsidP="00E0232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E0232A" w:rsidRDefault="00E0232A" w:rsidP="00E0232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язи).</w:t>
      </w:r>
    </w:p>
    <w:p w:rsidR="00E0232A" w:rsidRPr="00E0232A" w:rsidRDefault="00E0232A" w:rsidP="00E0232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32A">
        <w:rPr>
          <w:rFonts w:ascii="Times New Roman" w:eastAsia="Times New Roman" w:hAnsi="Times New Roman" w:cs="Times New Roman"/>
          <w:b/>
          <w:sz w:val="24"/>
          <w:szCs w:val="24"/>
        </w:rPr>
        <w:t>Систематическое обучение детей основам профилактики несчастных случаев включает:</w:t>
      </w:r>
    </w:p>
    <w:p w:rsidR="00E0232A" w:rsidRDefault="00E0232A" w:rsidP="00E0232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избежания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несчастных случаев;</w:t>
      </w:r>
    </w:p>
    <w:p w:rsidR="00E0232A" w:rsidRDefault="00E0232A" w:rsidP="00E0232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E0232A" w:rsidRDefault="00E0232A" w:rsidP="00E0232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E0232A" w:rsidRDefault="00E0232A" w:rsidP="00E0232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E0232A" w:rsidRDefault="00E0232A" w:rsidP="00E023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Чтобы избежать несчастных случаев, родители, прежде всего, должны изменить свое собственное отношение к рискам и сами должны показывать пример безопасного и ответственного поведения.</w:t>
      </w:r>
    </w:p>
    <w:p w:rsidR="00E0232A" w:rsidRDefault="00E0232A" w:rsidP="00E0232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E0232A" w:rsidRDefault="00E0232A" w:rsidP="00E023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232A" w:rsidRDefault="00E0232A" w:rsidP="00E023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2C06" w:rsidRDefault="00E0232A"/>
    <w:sectPr w:rsidR="00E52C06" w:rsidSect="00CF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232A"/>
    <w:rsid w:val="002C7A71"/>
    <w:rsid w:val="00577ECD"/>
    <w:rsid w:val="009F283F"/>
    <w:rsid w:val="00AA09D2"/>
    <w:rsid w:val="00CF4D23"/>
    <w:rsid w:val="00E0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23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3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3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232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E0232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0232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2017-09-14T05:01:00Z</dcterms:created>
  <dcterms:modified xsi:type="dcterms:W3CDTF">2017-09-14T05:07:00Z</dcterms:modified>
</cp:coreProperties>
</file>