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99" w:rsidRPr="00A456F4" w:rsidRDefault="00B27C99" w:rsidP="00B27C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по физике 2019-2020 учебный год</w:t>
      </w:r>
    </w:p>
    <w:p w:rsidR="00B27C99" w:rsidRPr="00A456F4" w:rsidRDefault="00B27C99" w:rsidP="00B27C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B27C99" w:rsidRPr="00A456F4" w:rsidRDefault="00B27C99" w:rsidP="00B27C9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6A0D3D" w:rsidRPr="00A456F4" w:rsidRDefault="006A0D3D" w:rsidP="00B27C9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6F4">
        <w:rPr>
          <w:rFonts w:ascii="Times New Roman" w:hAnsi="Times New Roman" w:cs="Times New Roman"/>
          <w:b/>
          <w:sz w:val="28"/>
          <w:szCs w:val="28"/>
        </w:rPr>
        <w:t xml:space="preserve">Решения задач </w:t>
      </w:r>
    </w:p>
    <w:p w:rsidR="00C81EA6" w:rsidRPr="00A456F4" w:rsidRDefault="00C81EA6" w:rsidP="00B27C99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sz w:val="28"/>
          <w:szCs w:val="28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. Согласно отношению для участков пути s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=0,1s, s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=0,3s, s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=0,4s, s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4</w:t>
      </w:r>
      <w:r w:rsidRPr="00A456F4">
        <w:rPr>
          <w:rFonts w:ascii="Times New Roman" w:hAnsi="Times New Roman" w:cs="Times New Roman"/>
          <w:iCs/>
          <w:sz w:val="28"/>
          <w:szCs w:val="28"/>
        </w:rPr>
        <w:t>=0,2s.  Согласно отношению интервалов времени t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=0,2t, t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=0,4t, t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= 0,</w:t>
      </w:r>
      <w:bookmarkStart w:id="0" w:name="_GoBack"/>
      <w:bookmarkEnd w:id="0"/>
      <w:r w:rsidRPr="00A456F4">
        <w:rPr>
          <w:rFonts w:ascii="Times New Roman" w:hAnsi="Times New Roman" w:cs="Times New Roman"/>
          <w:iCs/>
          <w:sz w:val="28"/>
          <w:szCs w:val="28"/>
        </w:rPr>
        <w:t>3t, t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4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=0,1t. Средняя скорость на всём пути </w:t>
      </w:r>
      <w:proofErr w:type="spellStart"/>
      <w:proofErr w:type="gramStart"/>
      <w:r w:rsidRPr="00A456F4">
        <w:rPr>
          <w:rFonts w:ascii="Times New Roman" w:hAnsi="Times New Roman" w:cs="Times New Roman"/>
          <w:iCs/>
          <w:sz w:val="28"/>
          <w:szCs w:val="28"/>
        </w:rPr>
        <w:t>v</w:t>
      </w:r>
      <w:proofErr w:type="gramEnd"/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ср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>=s/t, поэтому на отдельных участках v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=s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/t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=0,1s/0,2t= 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v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ср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>/2=30 км/ч, аналогично получаем v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=45км/ч, v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=80 км/ч, v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4</w:t>
      </w:r>
      <w:r w:rsidRPr="00A456F4">
        <w:rPr>
          <w:rFonts w:ascii="Times New Roman" w:hAnsi="Times New Roman" w:cs="Times New Roman"/>
          <w:iCs/>
          <w:sz w:val="28"/>
          <w:szCs w:val="28"/>
        </w:rPr>
        <w:t>= 120 км/ч.</w:t>
      </w:r>
    </w:p>
    <w:p w:rsidR="00153DF9" w:rsidRPr="00A456F4" w:rsidRDefault="00AF4651" w:rsidP="00B27C9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28EBB8E" wp14:editId="58BE0DBA">
            <wp:simplePos x="0" y="0"/>
            <wp:positionH relativeFrom="column">
              <wp:posOffset>3825240</wp:posOffset>
            </wp:positionH>
            <wp:positionV relativeFrom="paragraph">
              <wp:posOffset>117475</wp:posOffset>
            </wp:positionV>
            <wp:extent cx="2095500" cy="1196975"/>
            <wp:effectExtent l="0" t="0" r="0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7D0" w:rsidRPr="00A456F4">
        <w:rPr>
          <w:rFonts w:ascii="Times New Roman" w:hAnsi="Times New Roman" w:cs="Times New Roman"/>
          <w:iCs/>
          <w:sz w:val="28"/>
          <w:szCs w:val="28"/>
        </w:rPr>
        <w:t>2</w:t>
      </w:r>
      <w:r w:rsidR="00153DF9" w:rsidRPr="00A456F4">
        <w:rPr>
          <w:rFonts w:ascii="Times New Roman" w:hAnsi="Times New Roman" w:cs="Times New Roman"/>
          <w:iCs/>
          <w:sz w:val="28"/>
          <w:szCs w:val="28"/>
        </w:rPr>
        <w:t>. Пусть x — высота верхней грани кубика над уровнем воды. На кубик</w:t>
      </w:r>
    </w:p>
    <w:p w:rsidR="00153DF9" w:rsidRPr="00A456F4" w:rsidRDefault="00153DF9" w:rsidP="00B27C99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sz w:val="28"/>
          <w:szCs w:val="28"/>
        </w:rPr>
        <w:t>действуют направленная вниз сила тяжести ρa</w:t>
      </w:r>
      <w:r w:rsidRPr="00A456F4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g и направленная вверх сила</w:t>
      </w:r>
    </w:p>
    <w:p w:rsidR="00153DF9" w:rsidRPr="00A456F4" w:rsidRDefault="00153DF9" w:rsidP="00B27C9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sz w:val="28"/>
          <w:szCs w:val="28"/>
        </w:rPr>
        <w:t>Архимеда ρ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0</w:t>
      </w:r>
      <w:r w:rsidRPr="00A456F4">
        <w:rPr>
          <w:rFonts w:ascii="Times New Roman" w:hAnsi="Times New Roman" w:cs="Times New Roman"/>
          <w:iCs/>
          <w:sz w:val="28"/>
          <w:szCs w:val="28"/>
        </w:rPr>
        <w:t>ga</w:t>
      </w:r>
      <w:r w:rsidRPr="00A456F4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(a − x). Поскольку кубик находится в равновесии, эти силы</w:t>
      </w:r>
    </w:p>
    <w:p w:rsidR="00153DF9" w:rsidRPr="00A456F4" w:rsidRDefault="00153DF9" w:rsidP="00B27C99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456F4">
        <w:rPr>
          <w:rFonts w:ascii="Times New Roman" w:hAnsi="Times New Roman" w:cs="Times New Roman"/>
          <w:iCs/>
          <w:sz w:val="28"/>
          <w:szCs w:val="28"/>
        </w:rPr>
        <w:t>равны</w:t>
      </w:r>
      <w:proofErr w:type="gramEnd"/>
      <w:r w:rsidRPr="00A456F4">
        <w:rPr>
          <w:rFonts w:ascii="Times New Roman" w:hAnsi="Times New Roman" w:cs="Times New Roman"/>
          <w:iCs/>
          <w:sz w:val="28"/>
          <w:szCs w:val="28"/>
        </w:rPr>
        <w:t xml:space="preserve"> по модулю: ρa</w:t>
      </w:r>
      <w:r w:rsidRPr="00A456F4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g = ρ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0</w:t>
      </w:r>
      <w:r w:rsidRPr="00A456F4">
        <w:rPr>
          <w:rFonts w:ascii="Times New Roman" w:hAnsi="Times New Roman" w:cs="Times New Roman"/>
          <w:iCs/>
          <w:sz w:val="28"/>
          <w:szCs w:val="28"/>
        </w:rPr>
        <w:t>ga</w:t>
      </w:r>
      <w:r w:rsidRPr="00A456F4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(a − x). Следовательно, x = 1 см.</w:t>
      </w:r>
    </w:p>
    <w:p w:rsidR="00153DF9" w:rsidRPr="00A456F4" w:rsidRDefault="00153DF9" w:rsidP="00B27C9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sz w:val="28"/>
          <w:szCs w:val="28"/>
        </w:rPr>
        <w:t xml:space="preserve">Пусть h — высота слоя керосина. Избыточное по сравнению с </w:t>
      </w:r>
      <w:proofErr w:type="gramStart"/>
      <w:r w:rsidRPr="00A456F4">
        <w:rPr>
          <w:rFonts w:ascii="Times New Roman" w:hAnsi="Times New Roman" w:cs="Times New Roman"/>
          <w:iCs/>
          <w:sz w:val="28"/>
          <w:szCs w:val="28"/>
        </w:rPr>
        <w:t>атмосферным</w:t>
      </w:r>
      <w:proofErr w:type="gramEnd"/>
      <w:r w:rsidRPr="00A456F4">
        <w:rPr>
          <w:rFonts w:ascii="Times New Roman" w:hAnsi="Times New Roman" w:cs="Times New Roman"/>
          <w:iCs/>
          <w:sz w:val="28"/>
          <w:szCs w:val="28"/>
        </w:rPr>
        <w:t xml:space="preserve"> давление на нижнюю грань кубика составляет ρ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gh+ρ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0</w:t>
      </w:r>
      <w:r w:rsidRPr="00A456F4">
        <w:rPr>
          <w:rFonts w:ascii="Times New Roman" w:hAnsi="Times New Roman" w:cs="Times New Roman"/>
          <w:iCs/>
          <w:sz w:val="28"/>
          <w:szCs w:val="28"/>
        </w:rPr>
        <w:t>g(a−h).</w:t>
      </w:r>
    </w:p>
    <w:p w:rsidR="00153DF9" w:rsidRPr="00A456F4" w:rsidRDefault="00153DF9" w:rsidP="00B27C9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sz w:val="28"/>
          <w:szCs w:val="28"/>
        </w:rPr>
        <w:t>Следовательно, равнодействующая сил давления, действующих на кубик,</w:t>
      </w:r>
    </w:p>
    <w:p w:rsidR="00153DF9" w:rsidRPr="00A456F4" w:rsidRDefault="00153DF9" w:rsidP="00B27C9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sz w:val="28"/>
          <w:szCs w:val="28"/>
        </w:rPr>
        <w:t>составляет (ρ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gh + ρ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0</w:t>
      </w:r>
      <w:r w:rsidRPr="00A456F4">
        <w:rPr>
          <w:rFonts w:ascii="Times New Roman" w:hAnsi="Times New Roman" w:cs="Times New Roman"/>
          <w:iCs/>
          <w:sz w:val="28"/>
          <w:szCs w:val="28"/>
        </w:rPr>
        <w:t>g(a − h))a</w:t>
      </w:r>
      <w:r w:rsidRPr="00A456F4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. Она уравновешивается силой тяжести,</w:t>
      </w:r>
    </w:p>
    <w:p w:rsidR="00153DF9" w:rsidRPr="00A456F4" w:rsidRDefault="00153DF9" w:rsidP="00B27C9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A456F4">
        <w:rPr>
          <w:rFonts w:ascii="Times New Roman" w:hAnsi="Times New Roman" w:cs="Times New Roman"/>
          <w:iCs/>
          <w:sz w:val="28"/>
          <w:szCs w:val="28"/>
        </w:rPr>
        <w:t>действующей</w:t>
      </w:r>
      <w:proofErr w:type="gramEnd"/>
      <w:r w:rsidRPr="00A456F4">
        <w:rPr>
          <w:rFonts w:ascii="Times New Roman" w:hAnsi="Times New Roman" w:cs="Times New Roman"/>
          <w:iCs/>
          <w:sz w:val="28"/>
          <w:szCs w:val="28"/>
        </w:rPr>
        <w:t xml:space="preserve"> на кубик, которая равна ρa</w:t>
      </w:r>
      <w:r w:rsidRPr="00A456F4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g. Учитывая, что кубик находится</w:t>
      </w:r>
    </w:p>
    <w:p w:rsidR="00153DF9" w:rsidRPr="00A456F4" w:rsidRDefault="00153DF9" w:rsidP="00B27C99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sz w:val="28"/>
          <w:szCs w:val="28"/>
        </w:rPr>
        <w:t>в равновесии, находим (ρ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gh + ρ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0</w:t>
      </w:r>
      <w:r w:rsidRPr="00A456F4">
        <w:rPr>
          <w:rFonts w:ascii="Times New Roman" w:hAnsi="Times New Roman" w:cs="Times New Roman"/>
          <w:iCs/>
          <w:sz w:val="28"/>
          <w:szCs w:val="28"/>
        </w:rPr>
        <w:t>g(a − h))a</w:t>
      </w:r>
      <w:r w:rsidRPr="00A456F4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= ρa</w:t>
      </w:r>
      <w:r w:rsidRPr="00A456F4">
        <w:rPr>
          <w:rFonts w:ascii="Times New Roman" w:hAnsi="Times New Roman" w:cs="Times New Roman"/>
          <w:iCs/>
          <w:sz w:val="28"/>
          <w:szCs w:val="28"/>
          <w:vertAlign w:val="super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g и h = 5 см.</w:t>
      </w:r>
    </w:p>
    <w:p w:rsidR="00AF4651" w:rsidRPr="00A456F4" w:rsidRDefault="00AF4651" w:rsidP="00B27C99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B37B2F" w:rsidRPr="00A456F4" w:rsidRDefault="00B37B2F" w:rsidP="00B27C99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sz w:val="28"/>
          <w:szCs w:val="28"/>
        </w:rPr>
        <w:t xml:space="preserve">3. На тело, погружённое в воду, действует выталкивающая сила, его вес уменьшается на 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F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a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>=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ρgV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>. Так как объёмы цилиндров одинаковы, уменьшение веса равное. Равновесие рычага для первого случая (m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g - 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ρgV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>)l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=m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gl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. Для второго случая 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= (m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g - 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ρgV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>)l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4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.  Решая систему уравнений, получаем 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ρV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>=m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-m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/l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=m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-m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/l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4</w:t>
      </w:r>
      <w:r w:rsidRPr="00A456F4">
        <w:rPr>
          <w:rFonts w:ascii="Times New Roman" w:hAnsi="Times New Roman" w:cs="Times New Roman"/>
          <w:iCs/>
          <w:sz w:val="28"/>
          <w:szCs w:val="28"/>
        </w:rPr>
        <w:t>.  В итоге 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/m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=(1+l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456F4">
        <w:rPr>
          <w:rFonts w:ascii="Times New Roman" w:hAnsi="Times New Roman" w:cs="Times New Roman"/>
          <w:iCs/>
          <w:sz w:val="28"/>
          <w:szCs w:val="28"/>
        </w:rPr>
        <w:t>/l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456F4">
        <w:rPr>
          <w:rFonts w:ascii="Times New Roman" w:hAnsi="Times New Roman" w:cs="Times New Roman"/>
          <w:iCs/>
          <w:sz w:val="28"/>
          <w:szCs w:val="28"/>
        </w:rPr>
        <w:t>)/(1+l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3</w:t>
      </w:r>
      <w:r w:rsidRPr="00A456F4">
        <w:rPr>
          <w:rFonts w:ascii="Times New Roman" w:hAnsi="Times New Roman" w:cs="Times New Roman"/>
          <w:iCs/>
          <w:sz w:val="28"/>
          <w:szCs w:val="28"/>
        </w:rPr>
        <w:t>/l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4</w:t>
      </w:r>
      <w:r w:rsidRPr="00A456F4">
        <w:rPr>
          <w:rFonts w:ascii="Times New Roman" w:hAnsi="Times New Roman" w:cs="Times New Roman"/>
          <w:iCs/>
          <w:sz w:val="28"/>
          <w:szCs w:val="28"/>
        </w:rPr>
        <w:t>)=1,5, т.е. цилиндр слева в 1,5 раза массивнее правого.</w:t>
      </w:r>
    </w:p>
    <w:p w:rsidR="007B029A" w:rsidRPr="00A456F4" w:rsidRDefault="007B029A" w:rsidP="00B27C99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A456F4">
        <w:rPr>
          <w:rFonts w:ascii="Times New Roman" w:hAnsi="Times New Roman" w:cs="Times New Roman"/>
          <w:iCs/>
          <w:sz w:val="28"/>
          <w:szCs w:val="28"/>
        </w:rPr>
        <w:t xml:space="preserve">4. Вода в чайнике закипела за 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t>400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 секунд.</w:t>
      </w:r>
      <w:r w:rsidR="001800FE" w:rsidRPr="00A456F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456F4">
        <w:rPr>
          <w:rFonts w:ascii="Times New Roman" w:hAnsi="Times New Roman" w:cs="Times New Roman"/>
          <w:iCs/>
          <w:sz w:val="28"/>
          <w:szCs w:val="28"/>
        </w:rPr>
        <w:t>Работа тока</w:t>
      </w:r>
      <w:proofErr w:type="gramStart"/>
      <w:r w:rsidRPr="00A456F4">
        <w:rPr>
          <w:rFonts w:ascii="Times New Roman" w:hAnsi="Times New Roman" w:cs="Times New Roman"/>
          <w:iCs/>
          <w:sz w:val="28"/>
          <w:szCs w:val="28"/>
        </w:rPr>
        <w:t xml:space="preserve"> А</w:t>
      </w:r>
      <w:proofErr w:type="gramEnd"/>
      <w:r w:rsidRPr="00A456F4">
        <w:rPr>
          <w:rFonts w:ascii="Times New Roman" w:hAnsi="Times New Roman" w:cs="Times New Roman"/>
          <w:iCs/>
          <w:sz w:val="28"/>
          <w:szCs w:val="28"/>
        </w:rPr>
        <w:t xml:space="preserve"> = P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A456F4">
        <w:rPr>
          <w:rFonts w:ascii="Times New Roman" w:hAnsi="Times New Roman" w:cs="Times New Roman"/>
          <w:iCs/>
          <w:sz w:val="28"/>
          <w:szCs w:val="28"/>
        </w:rPr>
        <w:t>t= 1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t>5</w:t>
      </w:r>
      <w:r w:rsidRPr="00A456F4">
        <w:rPr>
          <w:rFonts w:ascii="Times New Roman" w:hAnsi="Times New Roman" w:cs="Times New Roman"/>
          <w:iCs/>
          <w:sz w:val="28"/>
          <w:szCs w:val="28"/>
        </w:rPr>
        <w:t>00Вт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t>400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 с =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t>600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 кДж. Количество теплоты, полученное водой Q = 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cm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>(</w:t>
      </w:r>
      <w:proofErr w:type="spellStart"/>
      <w:proofErr w:type="gramStart"/>
      <w:r w:rsidRPr="00A456F4">
        <w:rPr>
          <w:rFonts w:ascii="Times New Roman" w:hAnsi="Times New Roman" w:cs="Times New Roman"/>
          <w:iCs/>
          <w:sz w:val="28"/>
          <w:szCs w:val="28"/>
        </w:rPr>
        <w:t>t</w:t>
      </w:r>
      <w:proofErr w:type="gramEnd"/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кип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t</w:t>
      </w:r>
      <w:r w:rsidRPr="00A456F4">
        <w:rPr>
          <w:rFonts w:ascii="Times New Roman" w:hAnsi="Times New Roman" w:cs="Times New Roman"/>
          <w:iCs/>
          <w:sz w:val="28"/>
          <w:szCs w:val="28"/>
          <w:vertAlign w:val="subscript"/>
        </w:rPr>
        <w:t>нач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 xml:space="preserve">) = 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t>504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 кДж. Таким образом, КПД = 8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t>4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%. Расход электроэнергии (работа </w:t>
      </w:r>
      <w:r w:rsidR="00AF4651" w:rsidRPr="00A456F4">
        <w:rPr>
          <w:rFonts w:ascii="Times New Roman" w:hAnsi="Times New Roman" w:cs="Times New Roman"/>
          <w:iCs/>
          <w:sz w:val="28"/>
          <w:szCs w:val="28"/>
        </w:rPr>
        <w:t>тока) А</w:t>
      </w:r>
      <w:r w:rsidRPr="00A456F4">
        <w:rPr>
          <w:rFonts w:ascii="Times New Roman" w:hAnsi="Times New Roman" w:cs="Times New Roman"/>
          <w:iCs/>
          <w:sz w:val="28"/>
          <w:szCs w:val="28"/>
        </w:rPr>
        <w:t>= P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sym w:font="Symbol" w:char="F0D7"/>
      </w:r>
      <w:r w:rsidRPr="00A456F4">
        <w:rPr>
          <w:rFonts w:ascii="Times New Roman" w:hAnsi="Times New Roman" w:cs="Times New Roman"/>
          <w:iCs/>
          <w:sz w:val="28"/>
          <w:szCs w:val="28"/>
        </w:rPr>
        <w:t>t = 0,1</w:t>
      </w:r>
      <w:r w:rsidR="00AB776A" w:rsidRPr="00A456F4">
        <w:rPr>
          <w:rFonts w:ascii="Times New Roman" w:hAnsi="Times New Roman" w:cs="Times New Roman"/>
          <w:iCs/>
          <w:sz w:val="28"/>
          <w:szCs w:val="28"/>
        </w:rPr>
        <w:t>67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 кВт ч.</w:t>
      </w:r>
      <w:r w:rsidR="001800FE" w:rsidRPr="00A456F4">
        <w:rPr>
          <w:rFonts w:ascii="Times New Roman" w:hAnsi="Times New Roman" w:cs="Times New Roman"/>
          <w:iCs/>
          <w:sz w:val="28"/>
          <w:szCs w:val="28"/>
        </w:rPr>
        <w:t xml:space="preserve"> Её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 стоимость 0,</w:t>
      </w:r>
      <w:r w:rsidR="001800FE" w:rsidRPr="00A456F4">
        <w:rPr>
          <w:rFonts w:ascii="Times New Roman" w:hAnsi="Times New Roman" w:cs="Times New Roman"/>
          <w:iCs/>
          <w:sz w:val="28"/>
          <w:szCs w:val="28"/>
        </w:rPr>
        <w:t>71</w:t>
      </w:r>
      <w:r w:rsidRPr="00A456F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456F4">
        <w:rPr>
          <w:rFonts w:ascii="Times New Roman" w:hAnsi="Times New Roman" w:cs="Times New Roman"/>
          <w:iCs/>
          <w:sz w:val="28"/>
          <w:szCs w:val="28"/>
        </w:rPr>
        <w:t>руб</w:t>
      </w:r>
      <w:proofErr w:type="spellEnd"/>
      <w:r w:rsidRPr="00A456F4">
        <w:rPr>
          <w:rFonts w:ascii="Times New Roman" w:hAnsi="Times New Roman" w:cs="Times New Roman"/>
          <w:iCs/>
          <w:sz w:val="28"/>
          <w:szCs w:val="28"/>
        </w:rPr>
        <w:t xml:space="preserve"> = </w:t>
      </w:r>
      <w:r w:rsidR="001800FE" w:rsidRPr="00A456F4">
        <w:rPr>
          <w:rFonts w:ascii="Times New Roman" w:hAnsi="Times New Roman" w:cs="Times New Roman"/>
          <w:iCs/>
          <w:sz w:val="28"/>
          <w:szCs w:val="28"/>
        </w:rPr>
        <w:t xml:space="preserve">71 </w:t>
      </w:r>
      <w:r w:rsidRPr="00A456F4">
        <w:rPr>
          <w:rFonts w:ascii="Times New Roman" w:hAnsi="Times New Roman" w:cs="Times New Roman"/>
          <w:iCs/>
          <w:sz w:val="28"/>
          <w:szCs w:val="28"/>
        </w:rPr>
        <w:t>коп.</w:t>
      </w:r>
    </w:p>
    <w:p w:rsidR="006A0D3D" w:rsidRPr="00A456F4" w:rsidRDefault="006A0D3D" w:rsidP="00B27C99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6A0D3D" w:rsidRPr="00A456F4" w:rsidRDefault="006A0D3D" w:rsidP="00B27C9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6F4">
        <w:rPr>
          <w:rFonts w:ascii="Times New Roman" w:hAnsi="Times New Roman" w:cs="Times New Roman"/>
          <w:sz w:val="28"/>
          <w:szCs w:val="28"/>
        </w:rPr>
        <w:t xml:space="preserve">Чтобы </w:t>
      </w:r>
      <w:proofErr w:type="gramStart"/>
      <w:r w:rsidRPr="00A456F4">
        <w:rPr>
          <w:rFonts w:ascii="Times New Roman" w:hAnsi="Times New Roman" w:cs="Times New Roman"/>
          <w:sz w:val="28"/>
          <w:szCs w:val="28"/>
        </w:rPr>
        <w:t>Иванов-старший</w:t>
      </w:r>
      <w:proofErr w:type="gramEnd"/>
      <w:r w:rsidRPr="00A456F4">
        <w:rPr>
          <w:rFonts w:ascii="Times New Roman" w:hAnsi="Times New Roman" w:cs="Times New Roman"/>
          <w:sz w:val="28"/>
          <w:szCs w:val="28"/>
        </w:rPr>
        <w:t xml:space="preserve"> (он в семье самый высокий) увидел своё полное мнимое изображение, верхняя граница зеркала должна проходить примерно на уровне 182 см от пола, нижняя – 91 см. (на чертеже зеркало – средняя линия треугольника). </w:t>
      </w:r>
    </w:p>
    <w:p w:rsidR="006A0D3D" w:rsidRPr="00A456F4" w:rsidRDefault="006A0D3D" w:rsidP="00B27C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56F4">
        <w:rPr>
          <w:rFonts w:ascii="Times New Roman" w:hAnsi="Times New Roman" w:cs="Times New Roman"/>
          <w:sz w:val="28"/>
          <w:szCs w:val="28"/>
        </w:rPr>
        <w:t xml:space="preserve">Иванова-младшенькая (с минимальным росточком) увидит себя полностью, если нижняя граница зеркала будет на уровне половины её роста, т.е. 49 см, а верхняя – 98 см. В результате, чтобы всем было удобно пользоваться этим </w:t>
      </w:r>
      <w:r w:rsidRPr="00A456F4">
        <w:rPr>
          <w:rFonts w:ascii="Times New Roman" w:hAnsi="Times New Roman" w:cs="Times New Roman"/>
          <w:sz w:val="28"/>
          <w:szCs w:val="28"/>
        </w:rPr>
        <w:lastRenderedPageBreak/>
        <w:t>зеркалом, его нижний край должен быть на уровне 49 см от пола, а верхний – 182 см. Высота зеркала получается 182-49=</w:t>
      </w:r>
      <w:r w:rsidRPr="00A456F4">
        <w:rPr>
          <w:rFonts w:ascii="Times New Roman" w:hAnsi="Times New Roman" w:cs="Times New Roman"/>
          <w:sz w:val="28"/>
          <w:szCs w:val="28"/>
          <w:u w:val="single"/>
        </w:rPr>
        <w:t>133 см.</w:t>
      </w:r>
      <w:r w:rsidRPr="00A456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0D3D" w:rsidRPr="00A456F4" w:rsidRDefault="006A0D3D" w:rsidP="00B27C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56F4">
        <w:rPr>
          <w:rFonts w:ascii="Times New Roman" w:hAnsi="Times New Roman" w:cs="Times New Roman"/>
          <w:sz w:val="28"/>
          <w:szCs w:val="28"/>
        </w:rPr>
        <w:t>(Если учитывать, что у нас глаза не на «макушке», то края зеркала должны быть ниже примерно на 4-7 см, на его высоте это допущение почти  не скажется.)</w:t>
      </w:r>
    </w:p>
    <w:p w:rsidR="00B27C99" w:rsidRPr="00A456F4" w:rsidRDefault="00B27C99" w:rsidP="00B27C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оценивания.</w:t>
      </w:r>
    </w:p>
    <w:p w:rsidR="00B27C99" w:rsidRPr="00A456F4" w:rsidRDefault="00B27C99" w:rsidP="00B27C99">
      <w:pPr>
        <w:spacing w:after="0" w:line="240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27C99" w:rsidRPr="00A456F4" w:rsidRDefault="00B27C99" w:rsidP="00B27C99">
      <w:pPr>
        <w:spacing w:after="0" w:line="240" w:lineRule="auto"/>
        <w:ind w:firstLine="28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8290"/>
      </w:tblGrid>
      <w:tr w:rsidR="00B27C99" w:rsidRPr="00A456F4" w:rsidTr="00A456F4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Правильность (ошибочность) решения</w:t>
            </w:r>
          </w:p>
        </w:tc>
      </w:tr>
      <w:tr w:rsidR="00B27C99" w:rsidRPr="00A456F4" w:rsidTr="00A456F4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Полностью верное решение</w:t>
            </w:r>
          </w:p>
        </w:tc>
      </w:tr>
      <w:tr w:rsidR="00B27C99" w:rsidRPr="00A456F4" w:rsidTr="00A456F4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</w:t>
            </w:r>
          </w:p>
        </w:tc>
      </w:tr>
      <w:tr w:rsidR="00B27C99" w:rsidRPr="00A456F4" w:rsidTr="00A456F4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в целом верное, но содержит математические ошибки.</w:t>
            </w:r>
          </w:p>
        </w:tc>
      </w:tr>
      <w:tr w:rsidR="00B27C99" w:rsidRPr="00A456F4" w:rsidTr="00A456F4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Задача решена наполовину (найдено решение части задачи, правильно записан один закон из двух …)</w:t>
            </w:r>
          </w:p>
        </w:tc>
      </w:tr>
      <w:tr w:rsidR="00B27C99" w:rsidRPr="00A456F4" w:rsidTr="00A456F4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Есть понимание физики явления, но не найдено одно из необходимых для решения уравнений, в результате полученная система уравнений неполна и невозможно найти решение.</w:t>
            </w:r>
          </w:p>
        </w:tc>
      </w:tr>
      <w:tr w:rsidR="00B27C99" w:rsidRPr="00A456F4" w:rsidTr="00A456F4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Есть отдельные уравнения, относящиеся к сути задачи при отсутствии решения (или при ошибочном решении).</w:t>
            </w:r>
          </w:p>
        </w:tc>
      </w:tr>
      <w:tr w:rsidR="00B27C99" w:rsidRPr="00A456F4" w:rsidTr="00A456F4"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99" w:rsidRPr="00A456F4" w:rsidRDefault="00B27C99" w:rsidP="00B27C99">
            <w:pPr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56F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неверное или отсутствует</w:t>
            </w:r>
          </w:p>
        </w:tc>
      </w:tr>
    </w:tbl>
    <w:p w:rsidR="006A0D3D" w:rsidRPr="00A456F4" w:rsidRDefault="006A0D3D" w:rsidP="00B27C99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sectPr w:rsidR="006A0D3D" w:rsidRPr="00A45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E06EE"/>
    <w:multiLevelType w:val="hybridMultilevel"/>
    <w:tmpl w:val="A1167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E5A6A"/>
    <w:multiLevelType w:val="hybridMultilevel"/>
    <w:tmpl w:val="42DA181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1372D0"/>
    <w:multiLevelType w:val="hybridMultilevel"/>
    <w:tmpl w:val="E772C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41"/>
    <w:rsid w:val="000D7388"/>
    <w:rsid w:val="00153DF9"/>
    <w:rsid w:val="001800FE"/>
    <w:rsid w:val="005B3041"/>
    <w:rsid w:val="006A0D3D"/>
    <w:rsid w:val="006C37D0"/>
    <w:rsid w:val="007B029A"/>
    <w:rsid w:val="00A316F8"/>
    <w:rsid w:val="00A456F4"/>
    <w:rsid w:val="00AB776A"/>
    <w:rsid w:val="00AF4651"/>
    <w:rsid w:val="00B27C99"/>
    <w:rsid w:val="00B37B2F"/>
    <w:rsid w:val="00C81EA6"/>
    <w:rsid w:val="00E2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D3D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D3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0027E-217B-4B39-A629-2FBB12BFC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Смутный</dc:creator>
  <cp:keywords/>
  <dc:description/>
  <cp:lastModifiedBy>Ольга</cp:lastModifiedBy>
  <cp:revision>7</cp:revision>
  <dcterms:created xsi:type="dcterms:W3CDTF">2019-09-12T18:00:00Z</dcterms:created>
  <dcterms:modified xsi:type="dcterms:W3CDTF">2019-09-13T04:40:00Z</dcterms:modified>
</cp:coreProperties>
</file>