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3F9" w:rsidRPr="00D103F9" w:rsidRDefault="00D103F9" w:rsidP="00D103F9">
      <w:pPr>
        <w:shd w:val="clear" w:color="auto" w:fill="FFFFFF"/>
        <w:spacing w:before="100" w:beforeAutospacing="1" w:after="100" w:afterAutospacing="1" w:line="225" w:lineRule="atLeast"/>
        <w:ind w:hanging="567"/>
        <w:outlineLvl w:val="1"/>
        <w:rPr>
          <w:rFonts w:ascii="Times New Roman" w:eastAsia="Times New Roman" w:hAnsi="Times New Roman" w:cs="Times New Roman"/>
          <w:b/>
          <w:bCs/>
          <w:color w:val="4F4F4F"/>
          <w:sz w:val="28"/>
          <w:szCs w:val="28"/>
          <w:lang w:eastAsia="ru-RU"/>
        </w:rPr>
      </w:pPr>
      <w:r w:rsidRPr="00D103F9">
        <w:rPr>
          <w:rFonts w:ascii="Times New Roman" w:eastAsia="Times New Roman" w:hAnsi="Times New Roman" w:cs="Times New Roman"/>
          <w:b/>
          <w:bCs/>
          <w:color w:val="4F4F4F"/>
          <w:sz w:val="28"/>
          <w:szCs w:val="28"/>
          <w:lang w:eastAsia="ru-RU"/>
        </w:rPr>
        <w:t>Новости</w:t>
      </w:r>
    </w:p>
    <w:p w:rsidR="00D103F9" w:rsidRPr="00D103F9" w:rsidRDefault="00D9186C" w:rsidP="00D103F9">
      <w:pPr>
        <w:spacing w:before="15" w:after="10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std="t" o:hrnoshade="t" o:hr="t" fillcolor="#4f4f4f" stroked="f"/>
        </w:pict>
      </w:r>
    </w:p>
    <w:p w:rsidR="00D103F9" w:rsidRPr="00D103F9" w:rsidRDefault="00D103F9" w:rsidP="00D103F9">
      <w:pPr>
        <w:shd w:val="clear" w:color="auto" w:fill="FFFFFF"/>
        <w:spacing w:after="105" w:line="225" w:lineRule="atLeast"/>
        <w:rPr>
          <w:rFonts w:ascii="Times New Roman" w:eastAsia="Times New Roman" w:hAnsi="Times New Roman" w:cs="Times New Roman"/>
          <w:sz w:val="28"/>
          <w:szCs w:val="28"/>
          <w:lang w:eastAsia="ru-RU"/>
        </w:rPr>
      </w:pPr>
      <w:r w:rsidRPr="00D103F9">
        <w:rPr>
          <w:rFonts w:ascii="Times New Roman" w:eastAsia="Times New Roman" w:hAnsi="Times New Roman" w:cs="Times New Roman"/>
          <w:sz w:val="28"/>
          <w:szCs w:val="28"/>
          <w:lang w:eastAsia="ru-RU"/>
        </w:rPr>
        <w:t>13 декабря 2017 года</w:t>
      </w:r>
    </w:p>
    <w:p w:rsidR="00D103F9" w:rsidRPr="00D103F9" w:rsidRDefault="00D103F9" w:rsidP="00D103F9">
      <w:pPr>
        <w:shd w:val="clear" w:color="auto" w:fill="FFFFFF"/>
        <w:spacing w:before="15" w:after="105" w:line="225" w:lineRule="atLeast"/>
        <w:rPr>
          <w:rFonts w:ascii="Times New Roman" w:eastAsia="Times New Roman" w:hAnsi="Times New Roman" w:cs="Times New Roman"/>
          <w:sz w:val="28"/>
          <w:szCs w:val="28"/>
          <w:lang w:eastAsia="ru-RU"/>
        </w:rPr>
      </w:pPr>
      <w:r w:rsidRPr="0009127D">
        <w:rPr>
          <w:rFonts w:ascii="Times New Roman" w:eastAsia="Times New Roman" w:hAnsi="Times New Roman" w:cs="Times New Roman"/>
          <w:b/>
          <w:bCs/>
          <w:sz w:val="28"/>
          <w:szCs w:val="28"/>
          <w:lang w:eastAsia="ru-RU"/>
        </w:rPr>
        <w:t>ФСБ ПРЕДОТВРАТИЛА НОВОГОДНИЕ ТЕРАКТЫ И РАССКАЗАЛА О ВОЗМОЖНЫХ УГРОЗАХ</w:t>
      </w:r>
    </w:p>
    <w:p w:rsidR="00D103F9" w:rsidRPr="00D103F9" w:rsidRDefault="00D103F9" w:rsidP="00D103F9">
      <w:pPr>
        <w:shd w:val="clear" w:color="auto" w:fill="FFFFFF"/>
        <w:spacing w:before="180" w:after="0" w:line="225" w:lineRule="atLeast"/>
        <w:rPr>
          <w:rFonts w:ascii="Times New Roman" w:eastAsia="Times New Roman" w:hAnsi="Times New Roman" w:cs="Times New Roman"/>
          <w:sz w:val="28"/>
          <w:szCs w:val="28"/>
          <w:lang w:eastAsia="ru-RU"/>
        </w:rPr>
      </w:pPr>
      <w:r w:rsidRPr="00D103F9">
        <w:rPr>
          <w:rFonts w:ascii="Times New Roman" w:eastAsia="Times New Roman" w:hAnsi="Times New Roman" w:cs="Times New Roman"/>
          <w:sz w:val="28"/>
          <w:szCs w:val="28"/>
          <w:lang w:eastAsia="ru-RU"/>
        </w:rPr>
        <w:t>Сотрудникам ФСБ</w:t>
      </w:r>
      <w:proofErr w:type="gramStart"/>
      <w:r w:rsidR="004E6C8F">
        <w:rPr>
          <w:rFonts w:ascii="Times New Roman" w:eastAsia="Times New Roman" w:hAnsi="Times New Roman" w:cs="Times New Roman"/>
          <w:sz w:val="28"/>
          <w:szCs w:val="28"/>
          <w:lang w:eastAsia="ru-RU"/>
        </w:rPr>
        <w:t xml:space="preserve"> </w:t>
      </w:r>
      <w:r w:rsidRPr="00D103F9">
        <w:rPr>
          <w:rFonts w:ascii="Times New Roman" w:eastAsia="Times New Roman" w:hAnsi="Times New Roman" w:cs="Times New Roman"/>
          <w:sz w:val="28"/>
          <w:szCs w:val="28"/>
          <w:lang w:eastAsia="ru-RU"/>
        </w:rPr>
        <w:t>,</w:t>
      </w:r>
      <w:proofErr w:type="gramEnd"/>
      <w:r w:rsidRPr="00D103F9">
        <w:rPr>
          <w:rFonts w:ascii="Times New Roman" w:eastAsia="Times New Roman" w:hAnsi="Times New Roman" w:cs="Times New Roman"/>
          <w:sz w:val="28"/>
          <w:szCs w:val="28"/>
          <w:lang w:eastAsia="ru-RU"/>
        </w:rPr>
        <w:t xml:space="preserve"> по словам главы ведомства Александра </w:t>
      </w:r>
      <w:proofErr w:type="spellStart"/>
      <w:r w:rsidRPr="00D103F9">
        <w:rPr>
          <w:rFonts w:ascii="Times New Roman" w:eastAsia="Times New Roman" w:hAnsi="Times New Roman" w:cs="Times New Roman"/>
          <w:sz w:val="28"/>
          <w:szCs w:val="28"/>
          <w:lang w:eastAsia="ru-RU"/>
        </w:rPr>
        <w:t>Бортникова</w:t>
      </w:r>
      <w:proofErr w:type="spellEnd"/>
      <w:r w:rsidRPr="00D103F9">
        <w:rPr>
          <w:rFonts w:ascii="Times New Roman" w:eastAsia="Times New Roman" w:hAnsi="Times New Roman" w:cs="Times New Roman"/>
          <w:sz w:val="28"/>
          <w:szCs w:val="28"/>
          <w:lang w:eastAsia="ru-RU"/>
        </w:rPr>
        <w:t>, в 2017 году удалось предотвратить на стадии подготовки 61 преступление террористической направленности, в том числе 18 терактов, «которые планировались в местах массового пребывания людей на критически важных объектах». Кроме того, была пресечена деятельность 56 законспирированных террористических ячеек.</w:t>
      </w:r>
    </w:p>
    <w:p w:rsidR="00D103F9" w:rsidRPr="00D103F9" w:rsidRDefault="004E6C8F" w:rsidP="00D103F9">
      <w:pPr>
        <w:shd w:val="clear" w:color="auto" w:fill="FFFFFF"/>
        <w:spacing w:before="180" w:after="0" w:line="22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103F9" w:rsidRPr="00D103F9">
        <w:rPr>
          <w:rFonts w:ascii="Times New Roman" w:eastAsia="Times New Roman" w:hAnsi="Times New Roman" w:cs="Times New Roman"/>
          <w:sz w:val="28"/>
          <w:szCs w:val="28"/>
          <w:lang w:eastAsia="ru-RU"/>
        </w:rPr>
        <w:t xml:space="preserve"> 2017 году благодаря действиям сотрудников его ведомства на территорию РФ не были допущены более 17,5 тыс. подозреваемых в причастности к террористической деятельности.</w:t>
      </w:r>
    </w:p>
    <w:p w:rsidR="00D103F9" w:rsidRPr="00D34E0A" w:rsidRDefault="00D103F9" w:rsidP="00D103F9">
      <w:pPr>
        <w:shd w:val="clear" w:color="auto" w:fill="FFFFFF"/>
        <w:spacing w:after="0" w:line="225" w:lineRule="atLeast"/>
        <w:rPr>
          <w:rFonts w:ascii="Times New Roman" w:eastAsia="Times New Roman" w:hAnsi="Times New Roman" w:cs="Times New Roman"/>
          <w:bCs/>
          <w:sz w:val="28"/>
          <w:szCs w:val="28"/>
          <w:u w:val="single"/>
          <w:lang w:eastAsia="ru-RU"/>
        </w:rPr>
      </w:pPr>
      <w:r w:rsidRPr="00D34E0A">
        <w:rPr>
          <w:rFonts w:ascii="Times New Roman" w:eastAsia="Times New Roman" w:hAnsi="Times New Roman" w:cs="Times New Roman"/>
          <w:bCs/>
          <w:sz w:val="28"/>
          <w:szCs w:val="28"/>
          <w:u w:val="single"/>
          <w:lang w:eastAsia="ru-RU"/>
        </w:rPr>
        <w:t>Коммерсант.ru</w:t>
      </w:r>
      <w:r w:rsidR="00D34E0A" w:rsidRPr="00D34E0A">
        <w:rPr>
          <w:rFonts w:ascii="Times New Roman" w:eastAsia="Times New Roman" w:hAnsi="Times New Roman" w:cs="Times New Roman"/>
          <w:bCs/>
          <w:sz w:val="28"/>
          <w:szCs w:val="28"/>
          <w:u w:val="single"/>
          <w:lang w:eastAsia="ru-RU"/>
        </w:rPr>
        <w:t xml:space="preserve"> </w:t>
      </w:r>
      <w:hyperlink r:id="rId5" w:history="1">
        <w:r w:rsidRPr="00D34E0A">
          <w:rPr>
            <w:rFonts w:ascii="Times New Roman" w:eastAsia="Times New Roman" w:hAnsi="Times New Roman" w:cs="Times New Roman"/>
            <w:bCs/>
            <w:sz w:val="28"/>
            <w:szCs w:val="28"/>
            <w:u w:val="single"/>
            <w:lang w:eastAsia="ru-RU"/>
          </w:rPr>
          <w:t>https://www.kommersant.ru/doc/3494416</w:t>
        </w:r>
      </w:hyperlink>
    </w:p>
    <w:p w:rsidR="00E764EC" w:rsidRPr="00E764EC" w:rsidRDefault="007E18AD" w:rsidP="00992AF0">
      <w:pPr>
        <w:pStyle w:val="a3"/>
        <w:shd w:val="clear" w:color="auto" w:fill="FFFFFF"/>
        <w:spacing w:before="0" w:beforeAutospacing="0" w:after="0" w:afterAutospacing="0" w:line="390" w:lineRule="atLeast"/>
        <w:rPr>
          <w:color w:val="222222"/>
          <w:sz w:val="28"/>
          <w:szCs w:val="28"/>
        </w:rPr>
      </w:pPr>
      <w:r w:rsidRPr="00D34E0A">
        <w:rPr>
          <w:b/>
          <w:color w:val="222222"/>
          <w:sz w:val="40"/>
          <w:szCs w:val="40"/>
        </w:rPr>
        <w:t>В пред</w:t>
      </w:r>
      <w:r w:rsidR="00D9186C">
        <w:rPr>
          <w:b/>
          <w:color w:val="222222"/>
          <w:sz w:val="40"/>
          <w:szCs w:val="40"/>
        </w:rPr>
        <w:t>д</w:t>
      </w:r>
      <w:r w:rsidR="00E764EC" w:rsidRPr="00D34E0A">
        <w:rPr>
          <w:b/>
          <w:color w:val="222222"/>
          <w:sz w:val="40"/>
          <w:szCs w:val="40"/>
        </w:rPr>
        <w:t xml:space="preserve">верии и во время новогодних и </w:t>
      </w:r>
      <w:bookmarkStart w:id="0" w:name="_GoBack"/>
      <w:bookmarkEnd w:id="0"/>
      <w:r w:rsidR="00E764EC" w:rsidRPr="00D34E0A">
        <w:rPr>
          <w:b/>
          <w:color w:val="222222"/>
          <w:sz w:val="40"/>
          <w:szCs w:val="40"/>
        </w:rPr>
        <w:t>рождественских праздников</w:t>
      </w:r>
      <w:r w:rsidR="00E764EC" w:rsidRPr="00B246CB">
        <w:rPr>
          <w:color w:val="222222"/>
          <w:sz w:val="52"/>
          <w:szCs w:val="52"/>
        </w:rPr>
        <w:t xml:space="preserve"> </w:t>
      </w:r>
      <w:r w:rsidR="00E764EC" w:rsidRPr="00E764EC">
        <w:rPr>
          <w:color w:val="222222"/>
          <w:sz w:val="28"/>
          <w:szCs w:val="28"/>
        </w:rPr>
        <w:t>возрастает спрос на пиротехнические изделия.</w:t>
      </w:r>
      <w:r w:rsidR="00B246CB">
        <w:rPr>
          <w:color w:val="222222"/>
          <w:sz w:val="28"/>
          <w:szCs w:val="28"/>
        </w:rPr>
        <w:t xml:space="preserve"> </w:t>
      </w:r>
      <w:r w:rsidR="00E764EC" w:rsidRPr="00E764EC">
        <w:rPr>
          <w:color w:val="222222"/>
          <w:sz w:val="28"/>
          <w:szCs w:val="28"/>
        </w:rPr>
        <w:t>Следует помнить, что даже самые безобидные на вид «игрушки» являются пожароопасными и при неправильной эксплуатации могут причинить вред здоровью.</w:t>
      </w:r>
    </w:p>
    <w:p w:rsidR="00E764EC" w:rsidRPr="00E764EC" w:rsidRDefault="00E764EC" w:rsidP="00B246CB">
      <w:pPr>
        <w:pStyle w:val="a3"/>
        <w:shd w:val="clear" w:color="auto" w:fill="FFFFFF"/>
        <w:spacing w:before="0" w:beforeAutospacing="0" w:after="0" w:afterAutospacing="0" w:line="390" w:lineRule="atLeast"/>
        <w:jc w:val="both"/>
        <w:rPr>
          <w:color w:val="222222"/>
          <w:sz w:val="28"/>
          <w:szCs w:val="28"/>
        </w:rPr>
      </w:pPr>
      <w:r w:rsidRPr="00E764EC">
        <w:rPr>
          <w:rStyle w:val="a4"/>
          <w:color w:val="222222"/>
          <w:sz w:val="28"/>
          <w:szCs w:val="28"/>
        </w:rPr>
        <w:t>О нелегальной торговле пиротехникой</w:t>
      </w:r>
    </w:p>
    <w:p w:rsidR="00E764EC" w:rsidRPr="00E764EC" w:rsidRDefault="00E764EC" w:rsidP="00B246CB">
      <w:pPr>
        <w:pStyle w:val="a3"/>
        <w:shd w:val="clear" w:color="auto" w:fill="FFFFFF"/>
        <w:spacing w:before="0" w:beforeAutospacing="0" w:after="0" w:afterAutospacing="0" w:line="390" w:lineRule="atLeast"/>
        <w:jc w:val="both"/>
        <w:rPr>
          <w:b/>
          <w:color w:val="222222"/>
          <w:sz w:val="28"/>
          <w:szCs w:val="28"/>
        </w:rPr>
      </w:pPr>
      <w:r w:rsidRPr="00E764EC">
        <w:rPr>
          <w:rStyle w:val="a8"/>
          <w:color w:val="222222"/>
          <w:sz w:val="28"/>
          <w:szCs w:val="28"/>
        </w:rPr>
        <w:t>«Борьбу с нелегальными торговцами петардами и прочей пиротехникой сотрудники светлогорской милиции будут проводить совместно с коллегами из городских подразделений МЧС и налоговой инспекции, –</w:t>
      </w:r>
      <w:r w:rsidRPr="00E764EC">
        <w:rPr>
          <w:rStyle w:val="apple-converted-space"/>
          <w:color w:val="222222"/>
          <w:sz w:val="28"/>
          <w:szCs w:val="28"/>
        </w:rPr>
        <w:t> </w:t>
      </w:r>
      <w:r w:rsidRPr="00E764EC">
        <w:rPr>
          <w:color w:val="222222"/>
          <w:sz w:val="28"/>
          <w:szCs w:val="28"/>
        </w:rPr>
        <w:t>рассказывает Александр Федорович. –</w:t>
      </w:r>
      <w:r w:rsidRPr="00E764EC">
        <w:rPr>
          <w:rStyle w:val="apple-converted-space"/>
          <w:color w:val="222222"/>
          <w:sz w:val="28"/>
          <w:szCs w:val="28"/>
        </w:rPr>
        <w:t> </w:t>
      </w:r>
      <w:proofErr w:type="gramStart"/>
      <w:r w:rsidRPr="00E764EC">
        <w:rPr>
          <w:rStyle w:val="a8"/>
          <w:color w:val="222222"/>
          <w:sz w:val="28"/>
          <w:szCs w:val="28"/>
        </w:rPr>
        <w:t xml:space="preserve">Нарушители могут быть привлечены </w:t>
      </w:r>
      <w:r w:rsidRPr="00E764EC">
        <w:rPr>
          <w:rStyle w:val="a8"/>
          <w:b/>
          <w:color w:val="222222"/>
          <w:sz w:val="28"/>
          <w:szCs w:val="28"/>
        </w:rPr>
        <w:t>к административной ответственности</w:t>
      </w:r>
      <w:r w:rsidRPr="00E764EC">
        <w:rPr>
          <w:rStyle w:val="a8"/>
          <w:color w:val="222222"/>
          <w:sz w:val="28"/>
          <w:szCs w:val="28"/>
        </w:rPr>
        <w:t xml:space="preserve"> за нарушение правил торговли и оказания услуг населению (ч. 8 ст. 12.17.</w:t>
      </w:r>
      <w:proofErr w:type="gramEnd"/>
      <w:r w:rsidRPr="00E764EC">
        <w:rPr>
          <w:rStyle w:val="a8"/>
          <w:color w:val="222222"/>
          <w:sz w:val="28"/>
          <w:szCs w:val="28"/>
        </w:rPr>
        <w:t xml:space="preserve"> </w:t>
      </w:r>
      <w:proofErr w:type="gramStart"/>
      <w:r w:rsidRPr="00E764EC">
        <w:rPr>
          <w:rStyle w:val="a8"/>
          <w:color w:val="222222"/>
          <w:sz w:val="28"/>
          <w:szCs w:val="28"/>
        </w:rPr>
        <w:t>КоАП РБ), незаконную предпринимательскую деятельность (ст. 12.7 КоАП РБ), за нарушение правил обращения с пиротехническими изделиями (ст. 23.48 КоАП РБ).</w:t>
      </w:r>
      <w:proofErr w:type="gramEnd"/>
      <w:r w:rsidRPr="00E764EC">
        <w:rPr>
          <w:rStyle w:val="a8"/>
          <w:color w:val="222222"/>
          <w:sz w:val="28"/>
          <w:szCs w:val="28"/>
        </w:rPr>
        <w:t xml:space="preserve"> </w:t>
      </w:r>
      <w:r w:rsidRPr="00E764EC">
        <w:rPr>
          <w:rStyle w:val="a8"/>
          <w:b/>
          <w:color w:val="222222"/>
          <w:sz w:val="28"/>
          <w:szCs w:val="28"/>
        </w:rPr>
        <w:t>Нарушителям придется заплатить штраф, пиротехника будет конфискована и уничтожена».</w:t>
      </w:r>
    </w:p>
    <w:p w:rsidR="00E764EC" w:rsidRPr="00E764EC" w:rsidRDefault="00E764EC" w:rsidP="00B246CB">
      <w:pPr>
        <w:pStyle w:val="a3"/>
        <w:shd w:val="clear" w:color="auto" w:fill="FFFFFF"/>
        <w:spacing w:before="0" w:beforeAutospacing="0" w:after="0" w:afterAutospacing="0" w:line="390" w:lineRule="atLeast"/>
        <w:jc w:val="both"/>
        <w:rPr>
          <w:color w:val="222222"/>
          <w:sz w:val="28"/>
          <w:szCs w:val="28"/>
        </w:rPr>
      </w:pPr>
      <w:r w:rsidRPr="00E764EC">
        <w:rPr>
          <w:rStyle w:val="a4"/>
          <w:color w:val="222222"/>
          <w:sz w:val="28"/>
          <w:szCs w:val="28"/>
        </w:rPr>
        <w:t>Об использовании пиротехники</w:t>
      </w:r>
    </w:p>
    <w:p w:rsidR="00E764EC" w:rsidRPr="00E764EC" w:rsidRDefault="00E764EC" w:rsidP="00B246CB">
      <w:pPr>
        <w:pStyle w:val="a3"/>
        <w:shd w:val="clear" w:color="auto" w:fill="FFFFFF"/>
        <w:spacing w:before="0" w:beforeAutospacing="0" w:after="0" w:afterAutospacing="0" w:line="390" w:lineRule="atLeast"/>
        <w:jc w:val="both"/>
        <w:rPr>
          <w:color w:val="222222"/>
          <w:sz w:val="28"/>
          <w:szCs w:val="28"/>
        </w:rPr>
      </w:pPr>
      <w:r w:rsidRPr="00E764EC">
        <w:rPr>
          <w:color w:val="222222"/>
          <w:sz w:val="28"/>
          <w:szCs w:val="28"/>
        </w:rPr>
        <w:t>Любители «бабахнуть» очень часто забывают, что их пристрастие к шумным атрибутам праздника разделяют далеко не все. Если салюты создают праздничное настроение, позволяют собой восхищаться, то кратковременное, но громкое «</w:t>
      </w:r>
      <w:proofErr w:type="gramStart"/>
      <w:r w:rsidRPr="00E764EC">
        <w:rPr>
          <w:color w:val="222222"/>
          <w:sz w:val="28"/>
          <w:szCs w:val="28"/>
        </w:rPr>
        <w:t>ба-бах</w:t>
      </w:r>
      <w:proofErr w:type="gramEnd"/>
      <w:r w:rsidRPr="00E764EC">
        <w:rPr>
          <w:color w:val="222222"/>
          <w:sz w:val="28"/>
          <w:szCs w:val="28"/>
        </w:rPr>
        <w:t>» не всем по душе.</w:t>
      </w:r>
      <w:r w:rsidR="00992AF0">
        <w:rPr>
          <w:color w:val="222222"/>
          <w:sz w:val="28"/>
          <w:szCs w:val="28"/>
        </w:rPr>
        <w:t xml:space="preserve"> </w:t>
      </w:r>
      <w:r w:rsidRPr="00E764EC">
        <w:rPr>
          <w:rStyle w:val="a8"/>
          <w:color w:val="222222"/>
          <w:sz w:val="28"/>
          <w:szCs w:val="28"/>
        </w:rPr>
        <w:t>«Использование петард в местах массового скопления людей – это неуважение к другим, –</w:t>
      </w:r>
      <w:r w:rsidRPr="00E764EC">
        <w:rPr>
          <w:rStyle w:val="apple-converted-space"/>
          <w:color w:val="222222"/>
          <w:sz w:val="28"/>
          <w:szCs w:val="28"/>
        </w:rPr>
        <w:t> </w:t>
      </w:r>
      <w:r w:rsidRPr="00E764EC">
        <w:rPr>
          <w:color w:val="222222"/>
          <w:sz w:val="28"/>
          <w:szCs w:val="28"/>
        </w:rPr>
        <w:t xml:space="preserve">говорит Александр </w:t>
      </w:r>
      <w:proofErr w:type="spellStart"/>
      <w:r w:rsidRPr="00E764EC">
        <w:rPr>
          <w:color w:val="222222"/>
          <w:sz w:val="28"/>
          <w:szCs w:val="28"/>
        </w:rPr>
        <w:t>Цалко</w:t>
      </w:r>
      <w:proofErr w:type="spellEnd"/>
      <w:r w:rsidRPr="00E764EC">
        <w:rPr>
          <w:color w:val="222222"/>
          <w:sz w:val="28"/>
          <w:szCs w:val="28"/>
        </w:rPr>
        <w:t>. –</w:t>
      </w:r>
      <w:r w:rsidRPr="00E764EC">
        <w:rPr>
          <w:rStyle w:val="apple-converted-space"/>
          <w:i/>
          <w:iCs/>
          <w:color w:val="222222"/>
          <w:sz w:val="28"/>
          <w:szCs w:val="28"/>
        </w:rPr>
        <w:t> </w:t>
      </w:r>
      <w:r w:rsidRPr="00E764EC">
        <w:rPr>
          <w:rStyle w:val="a8"/>
          <w:color w:val="222222"/>
          <w:sz w:val="28"/>
          <w:szCs w:val="28"/>
        </w:rPr>
        <w:t xml:space="preserve">Многие идут на праздник с детьми. И когда возле человека взрывается петарда, то последствия могут быть непредсказуемыми. Если очень хочется «пострелять», то нужно отойти на безопасное расстояние, чтобы не нанести вред случайным прохожим. Следует помнить, что шальная петарда может запросто залететь на балкон ближайшего дома или даже попасть через форточку в квартиру и вызвать </w:t>
      </w:r>
      <w:r w:rsidRPr="00E764EC">
        <w:rPr>
          <w:rStyle w:val="a8"/>
          <w:color w:val="222222"/>
          <w:sz w:val="28"/>
          <w:szCs w:val="28"/>
        </w:rPr>
        <w:lastRenderedPageBreak/>
        <w:t>возгорание. Люди, использующие пиротехническую продукцию, обязаны отойти на безопасное расстояние от зданий и сооружений».</w:t>
      </w:r>
    </w:p>
    <w:p w:rsidR="00E764EC" w:rsidRDefault="00E764EC" w:rsidP="00992AF0">
      <w:pPr>
        <w:pStyle w:val="a3"/>
        <w:shd w:val="clear" w:color="auto" w:fill="FFFFFF"/>
        <w:spacing w:before="0" w:beforeAutospacing="0" w:after="0" w:afterAutospacing="0" w:line="390" w:lineRule="atLeast"/>
        <w:jc w:val="both"/>
        <w:rPr>
          <w:rStyle w:val="a8"/>
          <w:color w:val="222222"/>
          <w:sz w:val="28"/>
          <w:szCs w:val="28"/>
        </w:rPr>
      </w:pPr>
      <w:proofErr w:type="gramStart"/>
      <w:r w:rsidRPr="00E764EC">
        <w:rPr>
          <w:rStyle w:val="a4"/>
          <w:color w:val="222222"/>
          <w:sz w:val="28"/>
          <w:szCs w:val="28"/>
        </w:rPr>
        <w:t>Ответственность административная и уголовная</w:t>
      </w:r>
      <w:r w:rsidR="00B246CB">
        <w:rPr>
          <w:rStyle w:val="a4"/>
          <w:color w:val="222222"/>
          <w:sz w:val="28"/>
          <w:szCs w:val="28"/>
        </w:rPr>
        <w:t xml:space="preserve"> </w:t>
      </w:r>
      <w:r w:rsidRPr="00E764EC">
        <w:rPr>
          <w:rStyle w:val="a8"/>
          <w:b/>
          <w:color w:val="222222"/>
          <w:sz w:val="28"/>
          <w:szCs w:val="28"/>
        </w:rPr>
        <w:t xml:space="preserve">«Несанкционированное использование пиротехнических средств в общественных местах может быть расценено как мелкое хулиганство </w:t>
      </w:r>
      <w:r w:rsidRPr="00E764EC">
        <w:rPr>
          <w:rStyle w:val="a8"/>
          <w:color w:val="222222"/>
          <w:sz w:val="28"/>
          <w:szCs w:val="28"/>
        </w:rPr>
        <w:t>(ст. 17.1.</w:t>
      </w:r>
      <w:proofErr w:type="gramEnd"/>
      <w:r w:rsidRPr="00E764EC">
        <w:rPr>
          <w:rStyle w:val="a8"/>
          <w:color w:val="222222"/>
          <w:sz w:val="28"/>
          <w:szCs w:val="28"/>
        </w:rPr>
        <w:t xml:space="preserve"> КоАП РБ), </w:t>
      </w:r>
      <w:r w:rsidRPr="00E764EC">
        <w:rPr>
          <w:rStyle w:val="a8"/>
          <w:b/>
          <w:color w:val="222222"/>
          <w:sz w:val="28"/>
          <w:szCs w:val="28"/>
        </w:rPr>
        <w:t xml:space="preserve">за </w:t>
      </w:r>
      <w:proofErr w:type="gramStart"/>
      <w:r w:rsidRPr="00E764EC">
        <w:rPr>
          <w:rStyle w:val="a8"/>
          <w:b/>
          <w:color w:val="222222"/>
          <w:sz w:val="28"/>
          <w:szCs w:val="28"/>
        </w:rPr>
        <w:t>совершение</w:t>
      </w:r>
      <w:proofErr w:type="gramEnd"/>
      <w:r w:rsidRPr="00E764EC">
        <w:rPr>
          <w:rStyle w:val="a8"/>
          <w:b/>
          <w:color w:val="222222"/>
          <w:sz w:val="28"/>
          <w:szCs w:val="28"/>
        </w:rPr>
        <w:t xml:space="preserve"> которого предусмотрен штраф в размере от 2 до 30 базовых величин</w:t>
      </w:r>
      <w:r w:rsidRPr="00E764EC">
        <w:rPr>
          <w:rStyle w:val="a8"/>
          <w:color w:val="222222"/>
          <w:sz w:val="28"/>
          <w:szCs w:val="28"/>
        </w:rPr>
        <w:t xml:space="preserve"> или </w:t>
      </w:r>
      <w:r w:rsidRPr="00E764EC">
        <w:rPr>
          <w:rStyle w:val="a8"/>
          <w:b/>
          <w:color w:val="222222"/>
          <w:sz w:val="28"/>
          <w:szCs w:val="28"/>
        </w:rPr>
        <w:t>административный арест на срок до 15 суток,</w:t>
      </w:r>
      <w:r w:rsidRPr="00E764EC">
        <w:rPr>
          <w:rStyle w:val="apple-converted-space"/>
          <w:b/>
          <w:color w:val="222222"/>
          <w:sz w:val="28"/>
          <w:szCs w:val="28"/>
        </w:rPr>
        <w:t> </w:t>
      </w:r>
      <w:r w:rsidRPr="00E764EC">
        <w:rPr>
          <w:b/>
          <w:color w:val="222222"/>
          <w:sz w:val="28"/>
          <w:szCs w:val="28"/>
        </w:rPr>
        <w:t>–</w:t>
      </w:r>
      <w:r w:rsidRPr="00E764EC">
        <w:rPr>
          <w:color w:val="222222"/>
          <w:sz w:val="28"/>
          <w:szCs w:val="28"/>
        </w:rPr>
        <w:t xml:space="preserve"> рассказывает начальник Светлогорского РОВД. –</w:t>
      </w:r>
      <w:r w:rsidRPr="00E764EC">
        <w:rPr>
          <w:rStyle w:val="apple-converted-space"/>
          <w:i/>
          <w:iCs/>
          <w:color w:val="222222"/>
          <w:sz w:val="28"/>
          <w:szCs w:val="28"/>
        </w:rPr>
        <w:t> </w:t>
      </w:r>
      <w:r w:rsidRPr="00E764EC">
        <w:rPr>
          <w:rStyle w:val="a8"/>
          <w:color w:val="222222"/>
          <w:sz w:val="28"/>
          <w:szCs w:val="28"/>
        </w:rPr>
        <w:t xml:space="preserve">Если ребенка задержат за использование пиротехнических изделий, то родители могут быть привлечены к </w:t>
      </w:r>
      <w:r w:rsidRPr="00E764EC">
        <w:rPr>
          <w:rStyle w:val="a8"/>
          <w:b/>
          <w:color w:val="222222"/>
          <w:sz w:val="28"/>
          <w:szCs w:val="28"/>
        </w:rPr>
        <w:t xml:space="preserve">административной ответственности по ст. 9.4. КоАП РБ (Невыполнение обязанностей по воспитанию детей), </w:t>
      </w:r>
      <w:proofErr w:type="gramStart"/>
      <w:r w:rsidRPr="00E764EC">
        <w:rPr>
          <w:rStyle w:val="a8"/>
          <w:b/>
          <w:color w:val="222222"/>
          <w:sz w:val="28"/>
          <w:szCs w:val="28"/>
        </w:rPr>
        <w:t>которая</w:t>
      </w:r>
      <w:proofErr w:type="gramEnd"/>
      <w:r w:rsidRPr="00E764EC">
        <w:rPr>
          <w:rStyle w:val="a8"/>
          <w:b/>
          <w:color w:val="222222"/>
          <w:sz w:val="28"/>
          <w:szCs w:val="28"/>
        </w:rPr>
        <w:t xml:space="preserve"> предусматривает предупреждение либо штраф в размере до двадцати базовых величин</w:t>
      </w:r>
      <w:r w:rsidRPr="00E764EC">
        <w:rPr>
          <w:rStyle w:val="a8"/>
          <w:color w:val="222222"/>
          <w:sz w:val="28"/>
          <w:szCs w:val="28"/>
        </w:rPr>
        <w:t>. Если же при использовании пиротехнических игрушек будет причинен значительный вред здоровью или имуществу окружающих, то нарушителям может грозить, в том числе, и уголовная ответственность».</w:t>
      </w:r>
    </w:p>
    <w:p w:rsidR="005B0127" w:rsidRDefault="005B0127" w:rsidP="005B0127">
      <w:pPr>
        <w:pStyle w:val="a3"/>
        <w:shd w:val="clear" w:color="auto" w:fill="FFFFFF"/>
        <w:spacing w:before="0" w:beforeAutospacing="0" w:after="0" w:afterAutospacing="0" w:line="300" w:lineRule="atLeast"/>
        <w:textAlignment w:val="baseline"/>
        <w:rPr>
          <w:color w:val="000000"/>
        </w:rPr>
      </w:pPr>
    </w:p>
    <w:p w:rsidR="005B0127" w:rsidRPr="0008367C" w:rsidRDefault="005B0127" w:rsidP="005B0127">
      <w:pPr>
        <w:pStyle w:val="a3"/>
        <w:shd w:val="clear" w:color="auto" w:fill="FFFFFF"/>
        <w:spacing w:before="0" w:beforeAutospacing="0" w:after="0" w:afterAutospacing="0" w:line="300" w:lineRule="atLeast"/>
        <w:textAlignment w:val="baseline"/>
        <w:rPr>
          <w:i/>
          <w:color w:val="000000"/>
          <w:sz w:val="28"/>
          <w:szCs w:val="28"/>
        </w:rPr>
      </w:pPr>
      <w:r w:rsidRPr="0008367C">
        <w:rPr>
          <w:i/>
          <w:color w:val="000000"/>
          <w:sz w:val="28"/>
          <w:szCs w:val="28"/>
        </w:rPr>
        <w:t>Постановление Правительства РФ от 22.12.2009 N 1052 "Об утверждении требований пожарной безопасности при распространении и использовании пиротехнических изделий"</w:t>
      </w:r>
    </w:p>
    <w:p w:rsidR="005B0127" w:rsidRPr="005B0127" w:rsidRDefault="005B0127" w:rsidP="005B0127">
      <w:pPr>
        <w:pStyle w:val="a3"/>
        <w:shd w:val="clear" w:color="auto" w:fill="FFFFFF"/>
        <w:spacing w:before="0" w:beforeAutospacing="0" w:after="0" w:afterAutospacing="0" w:line="300" w:lineRule="atLeast"/>
        <w:textAlignment w:val="baseline"/>
        <w:rPr>
          <w:color w:val="000000" w:themeColor="text1"/>
          <w:sz w:val="28"/>
          <w:szCs w:val="28"/>
          <w:shd w:val="clear" w:color="auto" w:fill="FFFFFF"/>
        </w:rPr>
      </w:pPr>
      <w:r w:rsidRPr="005B0127">
        <w:rPr>
          <w:b/>
          <w:color w:val="000000"/>
          <w:sz w:val="28"/>
          <w:szCs w:val="28"/>
        </w:rPr>
        <w:t>Нельзя продавать пиротехнические изделия лицам, не достигшим 16-летнего возраста (если производителем не установлено др</w:t>
      </w:r>
      <w:r w:rsidR="0008367C">
        <w:rPr>
          <w:b/>
          <w:color w:val="000000"/>
          <w:sz w:val="28"/>
          <w:szCs w:val="28"/>
        </w:rPr>
        <w:t>угое возрастное ограничение) (п</w:t>
      </w:r>
      <w:r w:rsidRPr="005B0127">
        <w:rPr>
          <w:b/>
          <w:color w:val="000000"/>
          <w:sz w:val="28"/>
          <w:szCs w:val="28"/>
        </w:rPr>
        <w:t>. "б" п. 11).</w:t>
      </w:r>
      <w:r>
        <w:rPr>
          <w:b/>
          <w:color w:val="000000"/>
          <w:sz w:val="28"/>
          <w:szCs w:val="28"/>
        </w:rPr>
        <w:t xml:space="preserve">  </w:t>
      </w:r>
      <w:r w:rsidRPr="005B0127">
        <w:rPr>
          <w:color w:val="000000" w:themeColor="text1"/>
          <w:sz w:val="28"/>
          <w:szCs w:val="28"/>
          <w:shd w:val="clear" w:color="auto" w:fill="F6F6F6"/>
        </w:rPr>
        <w:t xml:space="preserve"> </w:t>
      </w:r>
      <w:r w:rsidRPr="005B0127">
        <w:rPr>
          <w:color w:val="000000" w:themeColor="text1"/>
          <w:sz w:val="28"/>
          <w:szCs w:val="28"/>
          <w:shd w:val="clear" w:color="auto" w:fill="FFFFFF"/>
        </w:rPr>
        <w:t>Также запрещено использовать пиротехнику «в помещениях, зданиях и сооружениях любого функционального назначения, а также на крышах, балконах, лоджиях и выступающих частях фасадов зданий</w:t>
      </w:r>
    </w:p>
    <w:p w:rsidR="005B0127" w:rsidRPr="005B0127" w:rsidRDefault="005B0127" w:rsidP="005B0127">
      <w:pPr>
        <w:spacing w:after="0" w:line="240" w:lineRule="auto"/>
        <w:jc w:val="center"/>
        <w:rPr>
          <w:rFonts w:ascii="Arial" w:eastAsia="Times New Roman" w:hAnsi="Arial" w:cs="Arial"/>
          <w:b/>
          <w:bCs/>
          <w:color w:val="000080"/>
          <w:sz w:val="28"/>
          <w:szCs w:val="28"/>
          <w:lang w:eastAsia="ru-RU"/>
        </w:rPr>
      </w:pPr>
    </w:p>
    <w:p w:rsidR="005B0127" w:rsidRPr="005B0127" w:rsidRDefault="005B0127" w:rsidP="005B0127">
      <w:pPr>
        <w:spacing w:after="0" w:line="240" w:lineRule="auto"/>
        <w:ind w:firstLine="720"/>
        <w:jc w:val="both"/>
        <w:rPr>
          <w:rFonts w:ascii="Times New Roman" w:eastAsia="Times New Roman" w:hAnsi="Times New Roman" w:cs="Times New Roman"/>
          <w:color w:val="000000"/>
          <w:sz w:val="28"/>
          <w:szCs w:val="28"/>
          <w:lang w:eastAsia="ru-RU"/>
        </w:rPr>
      </w:pPr>
      <w:r w:rsidRPr="005B0127">
        <w:rPr>
          <w:rFonts w:ascii="Times New Roman" w:eastAsia="Times New Roman" w:hAnsi="Times New Roman" w:cs="Times New Roman"/>
          <w:color w:val="000000"/>
          <w:sz w:val="28"/>
          <w:szCs w:val="28"/>
          <w:lang w:eastAsia="ru-RU"/>
        </w:rPr>
        <w:t>п.14. При подготовке и проведении фейерверков в местах массового пребывания людей с использованием пиротехнических изделий III класса опасности:</w:t>
      </w:r>
    </w:p>
    <w:p w:rsidR="005B0127" w:rsidRPr="005B0127" w:rsidRDefault="005B0127" w:rsidP="005B0127">
      <w:pPr>
        <w:spacing w:after="0" w:line="240" w:lineRule="auto"/>
        <w:ind w:firstLine="720"/>
        <w:jc w:val="both"/>
        <w:rPr>
          <w:rFonts w:ascii="Times New Roman" w:eastAsia="Times New Roman" w:hAnsi="Times New Roman" w:cs="Times New Roman"/>
          <w:color w:val="000000"/>
          <w:sz w:val="28"/>
          <w:szCs w:val="28"/>
          <w:lang w:eastAsia="ru-RU"/>
        </w:rPr>
      </w:pPr>
      <w:r w:rsidRPr="005B0127">
        <w:rPr>
          <w:rFonts w:ascii="Times New Roman" w:eastAsia="Times New Roman" w:hAnsi="Times New Roman" w:cs="Times New Roman"/>
          <w:color w:val="000000"/>
          <w:sz w:val="28"/>
          <w:szCs w:val="28"/>
          <w:lang w:eastAsia="ru-RU"/>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rsidR="005B0127" w:rsidRPr="005B0127" w:rsidRDefault="005B0127" w:rsidP="005B0127">
      <w:pPr>
        <w:spacing w:after="0" w:line="240" w:lineRule="auto"/>
        <w:ind w:firstLine="720"/>
        <w:jc w:val="both"/>
        <w:rPr>
          <w:rFonts w:ascii="Times New Roman" w:eastAsia="Times New Roman" w:hAnsi="Times New Roman" w:cs="Times New Roman"/>
          <w:color w:val="000000"/>
          <w:sz w:val="28"/>
          <w:szCs w:val="28"/>
          <w:lang w:eastAsia="ru-RU"/>
        </w:rPr>
      </w:pPr>
      <w:r w:rsidRPr="005B0127">
        <w:rPr>
          <w:rFonts w:ascii="Times New Roman" w:eastAsia="Times New Roman" w:hAnsi="Times New Roman" w:cs="Times New Roman"/>
          <w:color w:val="000000"/>
          <w:sz w:val="28"/>
          <w:szCs w:val="28"/>
          <w:lang w:eastAsia="ru-RU"/>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5B0127" w:rsidRPr="005B0127" w:rsidRDefault="005B0127" w:rsidP="005B0127">
      <w:pPr>
        <w:spacing w:after="0" w:line="240" w:lineRule="auto"/>
        <w:ind w:firstLine="720"/>
        <w:jc w:val="both"/>
        <w:rPr>
          <w:rFonts w:ascii="Times New Roman" w:eastAsia="Times New Roman" w:hAnsi="Times New Roman" w:cs="Times New Roman"/>
          <w:color w:val="000000"/>
          <w:sz w:val="28"/>
          <w:szCs w:val="28"/>
          <w:lang w:eastAsia="ru-RU"/>
        </w:rPr>
      </w:pPr>
      <w:r w:rsidRPr="005B0127">
        <w:rPr>
          <w:rFonts w:ascii="Times New Roman" w:eastAsia="Times New Roman" w:hAnsi="Times New Roman" w:cs="Times New Roman"/>
          <w:color w:val="000000"/>
          <w:sz w:val="28"/>
          <w:szCs w:val="28"/>
          <w:lang w:eastAsia="ru-RU"/>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5B0127" w:rsidRPr="0009573F" w:rsidRDefault="005B0127" w:rsidP="005B0127">
      <w:pPr>
        <w:spacing w:after="0" w:line="240" w:lineRule="auto"/>
        <w:ind w:firstLine="720"/>
        <w:jc w:val="both"/>
        <w:rPr>
          <w:rFonts w:ascii="Times New Roman" w:eastAsia="Times New Roman" w:hAnsi="Times New Roman" w:cs="Times New Roman"/>
          <w:b/>
          <w:color w:val="000000"/>
          <w:sz w:val="28"/>
          <w:szCs w:val="28"/>
          <w:u w:val="single"/>
          <w:lang w:eastAsia="ru-RU"/>
        </w:rPr>
      </w:pPr>
      <w:r w:rsidRPr="0009573F">
        <w:rPr>
          <w:rFonts w:ascii="Times New Roman" w:eastAsia="Times New Roman" w:hAnsi="Times New Roman" w:cs="Times New Roman"/>
          <w:b/>
          <w:color w:val="000000"/>
          <w:sz w:val="28"/>
          <w:szCs w:val="28"/>
          <w:u w:val="single"/>
          <w:lang w:eastAsia="ru-RU"/>
        </w:rPr>
        <w:t>г) места для проведения фейерверков необходимо отгородить и оснастить первичными средствами пожаротушения;</w:t>
      </w:r>
    </w:p>
    <w:p w:rsidR="005B0127" w:rsidRPr="005B0127" w:rsidRDefault="005B0127" w:rsidP="005B0127">
      <w:pPr>
        <w:spacing w:after="0" w:line="240" w:lineRule="auto"/>
        <w:ind w:firstLine="720"/>
        <w:jc w:val="both"/>
        <w:rPr>
          <w:rFonts w:ascii="Times New Roman" w:eastAsia="Times New Roman" w:hAnsi="Times New Roman" w:cs="Times New Roman"/>
          <w:color w:val="000000"/>
          <w:sz w:val="28"/>
          <w:szCs w:val="28"/>
          <w:lang w:eastAsia="ru-RU"/>
        </w:rPr>
      </w:pPr>
      <w:r w:rsidRPr="005B0127">
        <w:rPr>
          <w:rFonts w:ascii="Times New Roman" w:eastAsia="Times New Roman" w:hAnsi="Times New Roman" w:cs="Times New Roman"/>
          <w:color w:val="000000"/>
          <w:sz w:val="28"/>
          <w:szCs w:val="28"/>
          <w:lang w:eastAsia="ru-RU"/>
        </w:rPr>
        <w:t>д) охрана мест и безопасность при устройстве фейерверков возлагается на организацию, проводящую фейерверк;</w:t>
      </w:r>
    </w:p>
    <w:p w:rsidR="005B0127" w:rsidRPr="005B0127" w:rsidRDefault="005B0127" w:rsidP="005B0127">
      <w:pPr>
        <w:spacing w:after="0" w:line="240" w:lineRule="auto"/>
        <w:ind w:firstLine="720"/>
        <w:jc w:val="both"/>
        <w:rPr>
          <w:rFonts w:ascii="Times New Roman" w:eastAsia="Times New Roman" w:hAnsi="Times New Roman" w:cs="Times New Roman"/>
          <w:color w:val="000000"/>
          <w:sz w:val="28"/>
          <w:szCs w:val="28"/>
          <w:lang w:eastAsia="ru-RU"/>
        </w:rPr>
      </w:pPr>
      <w:r w:rsidRPr="005B0127">
        <w:rPr>
          <w:rFonts w:ascii="Times New Roman" w:eastAsia="Times New Roman" w:hAnsi="Times New Roman" w:cs="Times New Roman"/>
          <w:color w:val="000000"/>
          <w:sz w:val="28"/>
          <w:szCs w:val="28"/>
          <w:lang w:eastAsia="ru-RU"/>
        </w:rPr>
        <w:t>е)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5B0127" w:rsidRPr="005B0127" w:rsidRDefault="005B0127" w:rsidP="005B0127">
      <w:pPr>
        <w:spacing w:after="0" w:line="240" w:lineRule="auto"/>
        <w:ind w:firstLine="720"/>
        <w:jc w:val="both"/>
        <w:rPr>
          <w:rFonts w:ascii="Times New Roman" w:eastAsia="Times New Roman" w:hAnsi="Times New Roman" w:cs="Times New Roman"/>
          <w:color w:val="000000"/>
          <w:sz w:val="28"/>
          <w:szCs w:val="28"/>
          <w:lang w:eastAsia="ru-RU"/>
        </w:rPr>
      </w:pPr>
      <w:r w:rsidRPr="005B0127">
        <w:rPr>
          <w:rFonts w:ascii="Times New Roman" w:eastAsia="Times New Roman" w:hAnsi="Times New Roman" w:cs="Times New Roman"/>
          <w:color w:val="000000"/>
          <w:sz w:val="28"/>
          <w:szCs w:val="28"/>
          <w:lang w:eastAsia="ru-RU"/>
        </w:rPr>
        <w:t> </w:t>
      </w:r>
    </w:p>
    <w:p w:rsidR="00583758" w:rsidRPr="005B0127" w:rsidRDefault="00583758" w:rsidP="00992AF0">
      <w:pPr>
        <w:pStyle w:val="a3"/>
        <w:shd w:val="clear" w:color="auto" w:fill="FFFFFF"/>
        <w:spacing w:before="0" w:beforeAutospacing="0" w:after="0" w:afterAutospacing="0" w:line="390" w:lineRule="atLeast"/>
        <w:jc w:val="both"/>
        <w:rPr>
          <w:rStyle w:val="a8"/>
          <w:color w:val="222222"/>
        </w:rPr>
      </w:pPr>
    </w:p>
    <w:p w:rsidR="008B5A35" w:rsidRDefault="00260A49" w:rsidP="00992AF0">
      <w:pPr>
        <w:pStyle w:val="a3"/>
        <w:shd w:val="clear" w:color="auto" w:fill="FFFFFF"/>
        <w:spacing w:before="0" w:beforeAutospacing="0" w:after="0" w:afterAutospacing="0" w:line="390" w:lineRule="atLeast"/>
        <w:jc w:val="both"/>
        <w:rPr>
          <w:sz w:val="48"/>
          <w:szCs w:val="48"/>
        </w:rPr>
      </w:pPr>
      <w:r>
        <w:rPr>
          <w:noProof/>
        </w:rPr>
        <w:drawing>
          <wp:inline distT="0" distB="0" distL="0" distR="0">
            <wp:extent cx="6390005" cy="9105757"/>
            <wp:effectExtent l="0" t="0" r="0" b="635"/>
            <wp:docPr id="3" name="Рисунок 3" descr="http://school353.spb.ru/images/pam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hool353.spb.ru/images/pamyat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005" cy="9105757"/>
                    </a:xfrm>
                    <a:prstGeom prst="rect">
                      <a:avLst/>
                    </a:prstGeom>
                    <a:noFill/>
                    <a:ln>
                      <a:noFill/>
                    </a:ln>
                  </pic:spPr>
                </pic:pic>
              </a:graphicData>
            </a:graphic>
          </wp:inline>
        </w:drawing>
      </w:r>
    </w:p>
    <w:p w:rsidR="00260A49" w:rsidRDefault="00260A49" w:rsidP="00992AF0">
      <w:pPr>
        <w:pStyle w:val="a3"/>
        <w:shd w:val="clear" w:color="auto" w:fill="FFFFFF"/>
        <w:spacing w:before="0" w:beforeAutospacing="0" w:after="0" w:afterAutospacing="0" w:line="390" w:lineRule="atLeast"/>
        <w:jc w:val="both"/>
        <w:rPr>
          <w:sz w:val="48"/>
          <w:szCs w:val="48"/>
        </w:rPr>
      </w:pPr>
    </w:p>
    <w:p w:rsidR="00260A49" w:rsidRDefault="00260A49" w:rsidP="00992AF0">
      <w:pPr>
        <w:pStyle w:val="a3"/>
        <w:shd w:val="clear" w:color="auto" w:fill="FFFFFF"/>
        <w:spacing w:before="0" w:beforeAutospacing="0" w:after="0" w:afterAutospacing="0" w:line="390" w:lineRule="atLeast"/>
        <w:jc w:val="both"/>
        <w:rPr>
          <w:sz w:val="48"/>
          <w:szCs w:val="48"/>
        </w:rPr>
      </w:pPr>
    </w:p>
    <w:p w:rsidR="00260A49" w:rsidRDefault="00260A49" w:rsidP="00992AF0">
      <w:pPr>
        <w:pStyle w:val="a3"/>
        <w:shd w:val="clear" w:color="auto" w:fill="FFFFFF"/>
        <w:spacing w:before="0" w:beforeAutospacing="0" w:after="0" w:afterAutospacing="0" w:line="390" w:lineRule="atLeast"/>
        <w:jc w:val="both"/>
        <w:rPr>
          <w:sz w:val="48"/>
          <w:szCs w:val="48"/>
        </w:rPr>
      </w:pPr>
    </w:p>
    <w:p w:rsidR="00AE60B5" w:rsidRDefault="00260A49" w:rsidP="00154F0D">
      <w:pPr>
        <w:pStyle w:val="a3"/>
        <w:shd w:val="clear" w:color="auto" w:fill="FFFFFF"/>
        <w:spacing w:before="0" w:beforeAutospacing="0" w:after="0" w:afterAutospacing="0" w:line="390" w:lineRule="atLeast"/>
        <w:jc w:val="both"/>
        <w:rPr>
          <w:sz w:val="28"/>
          <w:szCs w:val="28"/>
        </w:rPr>
      </w:pPr>
      <w:r>
        <w:rPr>
          <w:noProof/>
        </w:rPr>
        <w:drawing>
          <wp:inline distT="0" distB="0" distL="0" distR="0" wp14:anchorId="103D2A34" wp14:editId="1588B894">
            <wp:extent cx="6385648" cy="9505950"/>
            <wp:effectExtent l="0" t="0" r="0" b="0"/>
            <wp:docPr id="4" name="Рисунок 4" descr="http://aleks-yagodka.dou.tomsk.ru/wp-content/uploads/2015/09/mery_bezopasnosti_v_novogodnie_prazdn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leks-yagodka.dou.tomsk.ru/wp-content/uploads/2015/09/mery_bezopasnosti_v_novogodnie_prazdniki.jp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390005" cy="9512436"/>
                    </a:xfrm>
                    <a:prstGeom prst="rect">
                      <a:avLst/>
                    </a:prstGeom>
                    <a:noFill/>
                    <a:ln>
                      <a:noFill/>
                    </a:ln>
                  </pic:spPr>
                </pic:pic>
              </a:graphicData>
            </a:graphic>
          </wp:inline>
        </w:drawing>
      </w:r>
    </w:p>
    <w:sectPr w:rsidR="00AE60B5" w:rsidSect="00992AF0">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48"/>
    <w:rsid w:val="0008367C"/>
    <w:rsid w:val="0009127D"/>
    <w:rsid w:val="0009573F"/>
    <w:rsid w:val="000E44BD"/>
    <w:rsid w:val="00154F0D"/>
    <w:rsid w:val="00260A49"/>
    <w:rsid w:val="00443957"/>
    <w:rsid w:val="004E6C8F"/>
    <w:rsid w:val="00583758"/>
    <w:rsid w:val="005B0127"/>
    <w:rsid w:val="005F1933"/>
    <w:rsid w:val="00651C07"/>
    <w:rsid w:val="007E18AD"/>
    <w:rsid w:val="008B5A35"/>
    <w:rsid w:val="00992AF0"/>
    <w:rsid w:val="00AD18B0"/>
    <w:rsid w:val="00AE60B5"/>
    <w:rsid w:val="00B246CB"/>
    <w:rsid w:val="00BA1648"/>
    <w:rsid w:val="00BB560C"/>
    <w:rsid w:val="00D103F9"/>
    <w:rsid w:val="00D34E0A"/>
    <w:rsid w:val="00D9186C"/>
    <w:rsid w:val="00E70FD2"/>
    <w:rsid w:val="00E76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03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B56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3F9"/>
    <w:rPr>
      <w:b/>
      <w:bCs/>
    </w:rPr>
  </w:style>
  <w:style w:type="character" w:customStyle="1" w:styleId="apple-converted-space">
    <w:name w:val="apple-converted-space"/>
    <w:basedOn w:val="a0"/>
    <w:rsid w:val="00D103F9"/>
  </w:style>
  <w:style w:type="character" w:styleId="a5">
    <w:name w:val="Hyperlink"/>
    <w:basedOn w:val="a0"/>
    <w:uiPriority w:val="99"/>
    <w:semiHidden/>
    <w:unhideWhenUsed/>
    <w:rsid w:val="00D103F9"/>
    <w:rPr>
      <w:color w:val="0000FF"/>
      <w:u w:val="single"/>
    </w:rPr>
  </w:style>
  <w:style w:type="character" w:customStyle="1" w:styleId="20">
    <w:name w:val="Заголовок 2 Знак"/>
    <w:basedOn w:val="a0"/>
    <w:link w:val="2"/>
    <w:uiPriority w:val="9"/>
    <w:rsid w:val="00D103F9"/>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D103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03F9"/>
    <w:rPr>
      <w:rFonts w:ascii="Tahoma" w:hAnsi="Tahoma" w:cs="Tahoma"/>
      <w:sz w:val="16"/>
      <w:szCs w:val="16"/>
    </w:rPr>
  </w:style>
  <w:style w:type="character" w:styleId="a8">
    <w:name w:val="Emphasis"/>
    <w:basedOn w:val="a0"/>
    <w:uiPriority w:val="20"/>
    <w:qFormat/>
    <w:rsid w:val="00E764EC"/>
    <w:rPr>
      <w:i/>
      <w:iCs/>
    </w:rPr>
  </w:style>
  <w:style w:type="character" w:customStyle="1" w:styleId="40">
    <w:name w:val="Заголовок 4 Знак"/>
    <w:basedOn w:val="a0"/>
    <w:link w:val="4"/>
    <w:uiPriority w:val="9"/>
    <w:semiHidden/>
    <w:rsid w:val="00BB560C"/>
    <w:rPr>
      <w:rFonts w:asciiTheme="majorHAnsi" w:eastAsiaTheme="majorEastAsia" w:hAnsiTheme="majorHAnsi" w:cstheme="majorBidi"/>
      <w:b/>
      <w:bCs/>
      <w:i/>
      <w:iCs/>
      <w:color w:val="4F81BD" w:themeColor="accent1"/>
    </w:rPr>
  </w:style>
  <w:style w:type="paragraph" w:customStyle="1" w:styleId="s3">
    <w:name w:val="s_3"/>
    <w:basedOn w:val="a"/>
    <w:rsid w:val="00BB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B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B560C"/>
  </w:style>
  <w:style w:type="paragraph" w:customStyle="1" w:styleId="s9">
    <w:name w:val="s_9"/>
    <w:basedOn w:val="a"/>
    <w:rsid w:val="00BB56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03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B56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3F9"/>
    <w:rPr>
      <w:b/>
      <w:bCs/>
    </w:rPr>
  </w:style>
  <w:style w:type="character" w:customStyle="1" w:styleId="apple-converted-space">
    <w:name w:val="apple-converted-space"/>
    <w:basedOn w:val="a0"/>
    <w:rsid w:val="00D103F9"/>
  </w:style>
  <w:style w:type="character" w:styleId="a5">
    <w:name w:val="Hyperlink"/>
    <w:basedOn w:val="a0"/>
    <w:uiPriority w:val="99"/>
    <w:semiHidden/>
    <w:unhideWhenUsed/>
    <w:rsid w:val="00D103F9"/>
    <w:rPr>
      <w:color w:val="0000FF"/>
      <w:u w:val="single"/>
    </w:rPr>
  </w:style>
  <w:style w:type="character" w:customStyle="1" w:styleId="20">
    <w:name w:val="Заголовок 2 Знак"/>
    <w:basedOn w:val="a0"/>
    <w:link w:val="2"/>
    <w:uiPriority w:val="9"/>
    <w:rsid w:val="00D103F9"/>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D103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03F9"/>
    <w:rPr>
      <w:rFonts w:ascii="Tahoma" w:hAnsi="Tahoma" w:cs="Tahoma"/>
      <w:sz w:val="16"/>
      <w:szCs w:val="16"/>
    </w:rPr>
  </w:style>
  <w:style w:type="character" w:styleId="a8">
    <w:name w:val="Emphasis"/>
    <w:basedOn w:val="a0"/>
    <w:uiPriority w:val="20"/>
    <w:qFormat/>
    <w:rsid w:val="00E764EC"/>
    <w:rPr>
      <w:i/>
      <w:iCs/>
    </w:rPr>
  </w:style>
  <w:style w:type="character" w:customStyle="1" w:styleId="40">
    <w:name w:val="Заголовок 4 Знак"/>
    <w:basedOn w:val="a0"/>
    <w:link w:val="4"/>
    <w:uiPriority w:val="9"/>
    <w:semiHidden/>
    <w:rsid w:val="00BB560C"/>
    <w:rPr>
      <w:rFonts w:asciiTheme="majorHAnsi" w:eastAsiaTheme="majorEastAsia" w:hAnsiTheme="majorHAnsi" w:cstheme="majorBidi"/>
      <w:b/>
      <w:bCs/>
      <w:i/>
      <w:iCs/>
      <w:color w:val="4F81BD" w:themeColor="accent1"/>
    </w:rPr>
  </w:style>
  <w:style w:type="paragraph" w:customStyle="1" w:styleId="s3">
    <w:name w:val="s_3"/>
    <w:basedOn w:val="a"/>
    <w:rsid w:val="00BB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B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B560C"/>
  </w:style>
  <w:style w:type="paragraph" w:customStyle="1" w:styleId="s9">
    <w:name w:val="s_9"/>
    <w:basedOn w:val="a"/>
    <w:rsid w:val="00BB56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6562">
      <w:bodyDiv w:val="1"/>
      <w:marLeft w:val="0"/>
      <w:marRight w:val="0"/>
      <w:marTop w:val="0"/>
      <w:marBottom w:val="0"/>
      <w:divBdr>
        <w:top w:val="none" w:sz="0" w:space="0" w:color="auto"/>
        <w:left w:val="none" w:sz="0" w:space="0" w:color="auto"/>
        <w:bottom w:val="none" w:sz="0" w:space="0" w:color="auto"/>
        <w:right w:val="none" w:sz="0" w:space="0" w:color="auto"/>
      </w:divBdr>
      <w:divsChild>
        <w:div w:id="2012022953">
          <w:marLeft w:val="0"/>
          <w:marRight w:val="0"/>
          <w:marTop w:val="0"/>
          <w:marBottom w:val="375"/>
          <w:divBdr>
            <w:top w:val="none" w:sz="0" w:space="0" w:color="auto"/>
            <w:left w:val="none" w:sz="0" w:space="0" w:color="auto"/>
            <w:bottom w:val="none" w:sz="0" w:space="0" w:color="auto"/>
            <w:right w:val="none" w:sz="0" w:space="0" w:color="auto"/>
          </w:divBdr>
        </w:div>
        <w:div w:id="1322807854">
          <w:marLeft w:val="0"/>
          <w:marRight w:val="0"/>
          <w:marTop w:val="150"/>
          <w:marBottom w:val="45"/>
          <w:divBdr>
            <w:top w:val="none" w:sz="0" w:space="0" w:color="auto"/>
            <w:left w:val="none" w:sz="0" w:space="0" w:color="auto"/>
            <w:bottom w:val="none" w:sz="0" w:space="0" w:color="auto"/>
            <w:right w:val="none" w:sz="0" w:space="0" w:color="auto"/>
          </w:divBdr>
        </w:div>
        <w:div w:id="1993366040">
          <w:marLeft w:val="0"/>
          <w:marRight w:val="0"/>
          <w:marTop w:val="0"/>
          <w:marBottom w:val="45"/>
          <w:divBdr>
            <w:top w:val="none" w:sz="0" w:space="0" w:color="auto"/>
            <w:left w:val="none" w:sz="0" w:space="0" w:color="auto"/>
            <w:bottom w:val="none" w:sz="0" w:space="0" w:color="auto"/>
            <w:right w:val="none" w:sz="0" w:space="0" w:color="auto"/>
          </w:divBdr>
        </w:div>
        <w:div w:id="1264847967">
          <w:marLeft w:val="0"/>
          <w:marRight w:val="0"/>
          <w:marTop w:val="0"/>
          <w:marBottom w:val="0"/>
          <w:divBdr>
            <w:top w:val="none" w:sz="0" w:space="0" w:color="auto"/>
            <w:left w:val="none" w:sz="0" w:space="0" w:color="auto"/>
            <w:bottom w:val="none" w:sz="0" w:space="0" w:color="auto"/>
            <w:right w:val="none" w:sz="0" w:space="0" w:color="auto"/>
          </w:divBdr>
        </w:div>
        <w:div w:id="350304701">
          <w:marLeft w:val="0"/>
          <w:marRight w:val="0"/>
          <w:marTop w:val="0"/>
          <w:marBottom w:val="0"/>
          <w:divBdr>
            <w:top w:val="none" w:sz="0" w:space="0" w:color="auto"/>
            <w:left w:val="none" w:sz="0" w:space="0" w:color="auto"/>
            <w:bottom w:val="none" w:sz="0" w:space="0" w:color="auto"/>
            <w:right w:val="none" w:sz="0" w:space="0" w:color="auto"/>
          </w:divBdr>
        </w:div>
      </w:divsChild>
    </w:div>
    <w:div w:id="679745801">
      <w:bodyDiv w:val="1"/>
      <w:marLeft w:val="0"/>
      <w:marRight w:val="0"/>
      <w:marTop w:val="0"/>
      <w:marBottom w:val="0"/>
      <w:divBdr>
        <w:top w:val="none" w:sz="0" w:space="0" w:color="auto"/>
        <w:left w:val="none" w:sz="0" w:space="0" w:color="auto"/>
        <w:bottom w:val="none" w:sz="0" w:space="0" w:color="auto"/>
        <w:right w:val="none" w:sz="0" w:space="0" w:color="auto"/>
      </w:divBdr>
      <w:divsChild>
        <w:div w:id="719475778">
          <w:marLeft w:val="0"/>
          <w:marRight w:val="0"/>
          <w:marTop w:val="0"/>
          <w:marBottom w:val="240"/>
          <w:divBdr>
            <w:top w:val="none" w:sz="0" w:space="0" w:color="auto"/>
            <w:left w:val="none" w:sz="0" w:space="0" w:color="auto"/>
            <w:bottom w:val="none" w:sz="0" w:space="0" w:color="auto"/>
            <w:right w:val="none" w:sz="0" w:space="0" w:color="auto"/>
          </w:divBdr>
        </w:div>
        <w:div w:id="11231595">
          <w:marLeft w:val="0"/>
          <w:marRight w:val="0"/>
          <w:marTop w:val="0"/>
          <w:marBottom w:val="240"/>
          <w:divBdr>
            <w:top w:val="none" w:sz="0" w:space="0" w:color="auto"/>
            <w:left w:val="none" w:sz="0" w:space="0" w:color="auto"/>
            <w:bottom w:val="none" w:sz="0" w:space="0" w:color="auto"/>
            <w:right w:val="none" w:sz="0" w:space="0" w:color="auto"/>
          </w:divBdr>
        </w:div>
        <w:div w:id="1798714709">
          <w:marLeft w:val="0"/>
          <w:marRight w:val="0"/>
          <w:marTop w:val="0"/>
          <w:marBottom w:val="240"/>
          <w:divBdr>
            <w:top w:val="none" w:sz="0" w:space="0" w:color="auto"/>
            <w:left w:val="none" w:sz="0" w:space="0" w:color="auto"/>
            <w:bottom w:val="none" w:sz="0" w:space="0" w:color="auto"/>
            <w:right w:val="none" w:sz="0" w:space="0" w:color="auto"/>
          </w:divBdr>
        </w:div>
      </w:divsChild>
    </w:div>
    <w:div w:id="787160853">
      <w:bodyDiv w:val="1"/>
      <w:marLeft w:val="0"/>
      <w:marRight w:val="0"/>
      <w:marTop w:val="0"/>
      <w:marBottom w:val="0"/>
      <w:divBdr>
        <w:top w:val="none" w:sz="0" w:space="0" w:color="auto"/>
        <w:left w:val="none" w:sz="0" w:space="0" w:color="auto"/>
        <w:bottom w:val="none" w:sz="0" w:space="0" w:color="auto"/>
        <w:right w:val="none" w:sz="0" w:space="0" w:color="auto"/>
      </w:divBdr>
    </w:div>
    <w:div w:id="844831091">
      <w:bodyDiv w:val="1"/>
      <w:marLeft w:val="0"/>
      <w:marRight w:val="0"/>
      <w:marTop w:val="0"/>
      <w:marBottom w:val="0"/>
      <w:divBdr>
        <w:top w:val="none" w:sz="0" w:space="0" w:color="auto"/>
        <w:left w:val="none" w:sz="0" w:space="0" w:color="auto"/>
        <w:bottom w:val="none" w:sz="0" w:space="0" w:color="auto"/>
        <w:right w:val="none" w:sz="0" w:space="0" w:color="auto"/>
      </w:divBdr>
    </w:div>
    <w:div w:id="1290939946">
      <w:bodyDiv w:val="1"/>
      <w:marLeft w:val="0"/>
      <w:marRight w:val="0"/>
      <w:marTop w:val="0"/>
      <w:marBottom w:val="0"/>
      <w:divBdr>
        <w:top w:val="none" w:sz="0" w:space="0" w:color="auto"/>
        <w:left w:val="none" w:sz="0" w:space="0" w:color="auto"/>
        <w:bottom w:val="none" w:sz="0" w:space="0" w:color="auto"/>
        <w:right w:val="none" w:sz="0" w:space="0" w:color="auto"/>
      </w:divBdr>
      <w:divsChild>
        <w:div w:id="205263879">
          <w:marLeft w:val="0"/>
          <w:marRight w:val="0"/>
          <w:marTop w:val="0"/>
          <w:marBottom w:val="0"/>
          <w:divBdr>
            <w:top w:val="none" w:sz="0" w:space="0" w:color="auto"/>
            <w:left w:val="none" w:sz="0" w:space="0" w:color="auto"/>
            <w:bottom w:val="none" w:sz="0" w:space="0" w:color="auto"/>
            <w:right w:val="none" w:sz="0" w:space="0" w:color="auto"/>
          </w:divBdr>
        </w:div>
        <w:div w:id="1475173087">
          <w:marLeft w:val="0"/>
          <w:marRight w:val="0"/>
          <w:marTop w:val="0"/>
          <w:marBottom w:val="0"/>
          <w:divBdr>
            <w:top w:val="none" w:sz="0" w:space="0" w:color="auto"/>
            <w:left w:val="none" w:sz="0" w:space="0" w:color="auto"/>
            <w:bottom w:val="none" w:sz="0" w:space="0" w:color="auto"/>
            <w:right w:val="none" w:sz="0" w:space="0" w:color="auto"/>
          </w:divBdr>
        </w:div>
        <w:div w:id="1199244526">
          <w:marLeft w:val="0"/>
          <w:marRight w:val="0"/>
          <w:marTop w:val="0"/>
          <w:marBottom w:val="0"/>
          <w:divBdr>
            <w:top w:val="none" w:sz="0" w:space="0" w:color="auto"/>
            <w:left w:val="none" w:sz="0" w:space="0" w:color="auto"/>
            <w:bottom w:val="none" w:sz="0" w:space="0" w:color="auto"/>
            <w:right w:val="none" w:sz="0" w:space="0" w:color="auto"/>
          </w:divBdr>
        </w:div>
        <w:div w:id="685596498">
          <w:marLeft w:val="0"/>
          <w:marRight w:val="0"/>
          <w:marTop w:val="0"/>
          <w:marBottom w:val="0"/>
          <w:divBdr>
            <w:top w:val="none" w:sz="0" w:space="0" w:color="auto"/>
            <w:left w:val="none" w:sz="0" w:space="0" w:color="auto"/>
            <w:bottom w:val="none" w:sz="0" w:space="0" w:color="auto"/>
            <w:right w:val="none" w:sz="0" w:space="0" w:color="auto"/>
          </w:divBdr>
        </w:div>
        <w:div w:id="1633250878">
          <w:marLeft w:val="0"/>
          <w:marRight w:val="0"/>
          <w:marTop w:val="0"/>
          <w:marBottom w:val="0"/>
          <w:divBdr>
            <w:top w:val="none" w:sz="0" w:space="0" w:color="auto"/>
            <w:left w:val="none" w:sz="0" w:space="0" w:color="auto"/>
            <w:bottom w:val="none" w:sz="0" w:space="0" w:color="auto"/>
            <w:right w:val="none" w:sz="0" w:space="0" w:color="auto"/>
          </w:divBdr>
        </w:div>
        <w:div w:id="1838111451">
          <w:marLeft w:val="0"/>
          <w:marRight w:val="0"/>
          <w:marTop w:val="0"/>
          <w:marBottom w:val="0"/>
          <w:divBdr>
            <w:top w:val="none" w:sz="0" w:space="0" w:color="auto"/>
            <w:left w:val="none" w:sz="0" w:space="0" w:color="auto"/>
            <w:bottom w:val="none" w:sz="0" w:space="0" w:color="auto"/>
            <w:right w:val="none" w:sz="0" w:space="0" w:color="auto"/>
          </w:divBdr>
        </w:div>
        <w:div w:id="801462574">
          <w:marLeft w:val="0"/>
          <w:marRight w:val="0"/>
          <w:marTop w:val="0"/>
          <w:marBottom w:val="0"/>
          <w:divBdr>
            <w:top w:val="none" w:sz="0" w:space="0" w:color="auto"/>
            <w:left w:val="none" w:sz="0" w:space="0" w:color="auto"/>
            <w:bottom w:val="none" w:sz="0" w:space="0" w:color="auto"/>
            <w:right w:val="none" w:sz="0" w:space="0" w:color="auto"/>
          </w:divBdr>
        </w:div>
        <w:div w:id="1502741733">
          <w:marLeft w:val="0"/>
          <w:marRight w:val="0"/>
          <w:marTop w:val="0"/>
          <w:marBottom w:val="0"/>
          <w:divBdr>
            <w:top w:val="none" w:sz="0" w:space="0" w:color="auto"/>
            <w:left w:val="none" w:sz="0" w:space="0" w:color="auto"/>
            <w:bottom w:val="none" w:sz="0" w:space="0" w:color="auto"/>
            <w:right w:val="none" w:sz="0" w:space="0" w:color="auto"/>
          </w:divBdr>
        </w:div>
        <w:div w:id="1506440164">
          <w:marLeft w:val="0"/>
          <w:marRight w:val="0"/>
          <w:marTop w:val="0"/>
          <w:marBottom w:val="0"/>
          <w:divBdr>
            <w:top w:val="none" w:sz="0" w:space="0" w:color="auto"/>
            <w:left w:val="none" w:sz="0" w:space="0" w:color="auto"/>
            <w:bottom w:val="none" w:sz="0" w:space="0" w:color="auto"/>
            <w:right w:val="none" w:sz="0" w:space="0" w:color="auto"/>
          </w:divBdr>
        </w:div>
        <w:div w:id="310721395">
          <w:marLeft w:val="0"/>
          <w:marRight w:val="0"/>
          <w:marTop w:val="0"/>
          <w:marBottom w:val="0"/>
          <w:divBdr>
            <w:top w:val="none" w:sz="0" w:space="0" w:color="auto"/>
            <w:left w:val="none" w:sz="0" w:space="0" w:color="auto"/>
            <w:bottom w:val="none" w:sz="0" w:space="0" w:color="auto"/>
            <w:right w:val="none" w:sz="0" w:space="0" w:color="auto"/>
          </w:divBdr>
        </w:div>
        <w:div w:id="1314719940">
          <w:marLeft w:val="0"/>
          <w:marRight w:val="0"/>
          <w:marTop w:val="0"/>
          <w:marBottom w:val="0"/>
          <w:divBdr>
            <w:top w:val="none" w:sz="0" w:space="0" w:color="auto"/>
            <w:left w:val="none" w:sz="0" w:space="0" w:color="auto"/>
            <w:bottom w:val="none" w:sz="0" w:space="0" w:color="auto"/>
            <w:right w:val="none" w:sz="0" w:space="0" w:color="auto"/>
          </w:divBdr>
        </w:div>
        <w:div w:id="1256868117">
          <w:marLeft w:val="0"/>
          <w:marRight w:val="0"/>
          <w:marTop w:val="0"/>
          <w:marBottom w:val="0"/>
          <w:divBdr>
            <w:top w:val="none" w:sz="0" w:space="0" w:color="auto"/>
            <w:left w:val="none" w:sz="0" w:space="0" w:color="auto"/>
            <w:bottom w:val="none" w:sz="0" w:space="0" w:color="auto"/>
            <w:right w:val="none" w:sz="0" w:space="0" w:color="auto"/>
          </w:divBdr>
        </w:div>
        <w:div w:id="1429229334">
          <w:marLeft w:val="0"/>
          <w:marRight w:val="0"/>
          <w:marTop w:val="0"/>
          <w:marBottom w:val="0"/>
          <w:divBdr>
            <w:top w:val="none" w:sz="0" w:space="0" w:color="auto"/>
            <w:left w:val="none" w:sz="0" w:space="0" w:color="auto"/>
            <w:bottom w:val="none" w:sz="0" w:space="0" w:color="auto"/>
            <w:right w:val="none" w:sz="0" w:space="0" w:color="auto"/>
          </w:divBdr>
        </w:div>
        <w:div w:id="613824276">
          <w:marLeft w:val="0"/>
          <w:marRight w:val="0"/>
          <w:marTop w:val="0"/>
          <w:marBottom w:val="0"/>
          <w:divBdr>
            <w:top w:val="none" w:sz="0" w:space="0" w:color="auto"/>
            <w:left w:val="none" w:sz="0" w:space="0" w:color="auto"/>
            <w:bottom w:val="none" w:sz="0" w:space="0" w:color="auto"/>
            <w:right w:val="none" w:sz="0" w:space="0" w:color="auto"/>
          </w:divBdr>
        </w:div>
        <w:div w:id="143669366">
          <w:marLeft w:val="0"/>
          <w:marRight w:val="0"/>
          <w:marTop w:val="0"/>
          <w:marBottom w:val="0"/>
          <w:divBdr>
            <w:top w:val="none" w:sz="0" w:space="0" w:color="auto"/>
            <w:left w:val="none" w:sz="0" w:space="0" w:color="auto"/>
            <w:bottom w:val="none" w:sz="0" w:space="0" w:color="auto"/>
            <w:right w:val="none" w:sz="0" w:space="0" w:color="auto"/>
          </w:divBdr>
        </w:div>
        <w:div w:id="1981108965">
          <w:marLeft w:val="0"/>
          <w:marRight w:val="0"/>
          <w:marTop w:val="0"/>
          <w:marBottom w:val="0"/>
          <w:divBdr>
            <w:top w:val="none" w:sz="0" w:space="0" w:color="auto"/>
            <w:left w:val="none" w:sz="0" w:space="0" w:color="auto"/>
            <w:bottom w:val="none" w:sz="0" w:space="0" w:color="auto"/>
            <w:right w:val="none" w:sz="0" w:space="0" w:color="auto"/>
          </w:divBdr>
          <w:divsChild>
            <w:div w:id="1280796359">
              <w:marLeft w:val="0"/>
              <w:marRight w:val="0"/>
              <w:marTop w:val="0"/>
              <w:marBottom w:val="0"/>
              <w:divBdr>
                <w:top w:val="none" w:sz="0" w:space="0" w:color="auto"/>
                <w:left w:val="none" w:sz="0" w:space="0" w:color="auto"/>
                <w:bottom w:val="none" w:sz="0" w:space="0" w:color="auto"/>
                <w:right w:val="none" w:sz="0" w:space="0" w:color="auto"/>
              </w:divBdr>
              <w:divsChild>
                <w:div w:id="8093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2580">
          <w:marLeft w:val="0"/>
          <w:marRight w:val="0"/>
          <w:marTop w:val="0"/>
          <w:marBottom w:val="0"/>
          <w:divBdr>
            <w:top w:val="none" w:sz="0" w:space="0" w:color="auto"/>
            <w:left w:val="none" w:sz="0" w:space="0" w:color="auto"/>
            <w:bottom w:val="none" w:sz="0" w:space="0" w:color="auto"/>
            <w:right w:val="none" w:sz="0" w:space="0" w:color="auto"/>
          </w:divBdr>
        </w:div>
        <w:div w:id="163323234">
          <w:marLeft w:val="0"/>
          <w:marRight w:val="0"/>
          <w:marTop w:val="0"/>
          <w:marBottom w:val="0"/>
          <w:divBdr>
            <w:top w:val="none" w:sz="0" w:space="0" w:color="auto"/>
            <w:left w:val="none" w:sz="0" w:space="0" w:color="auto"/>
            <w:bottom w:val="none" w:sz="0" w:space="0" w:color="auto"/>
            <w:right w:val="none" w:sz="0" w:space="0" w:color="auto"/>
          </w:divBdr>
        </w:div>
        <w:div w:id="1097561441">
          <w:marLeft w:val="0"/>
          <w:marRight w:val="0"/>
          <w:marTop w:val="0"/>
          <w:marBottom w:val="0"/>
          <w:divBdr>
            <w:top w:val="none" w:sz="0" w:space="0" w:color="auto"/>
            <w:left w:val="none" w:sz="0" w:space="0" w:color="auto"/>
            <w:bottom w:val="none" w:sz="0" w:space="0" w:color="auto"/>
            <w:right w:val="none" w:sz="0" w:space="0" w:color="auto"/>
          </w:divBdr>
        </w:div>
        <w:div w:id="1155796730">
          <w:marLeft w:val="0"/>
          <w:marRight w:val="0"/>
          <w:marTop w:val="0"/>
          <w:marBottom w:val="0"/>
          <w:divBdr>
            <w:top w:val="none" w:sz="0" w:space="0" w:color="auto"/>
            <w:left w:val="none" w:sz="0" w:space="0" w:color="auto"/>
            <w:bottom w:val="none" w:sz="0" w:space="0" w:color="auto"/>
            <w:right w:val="none" w:sz="0" w:space="0" w:color="auto"/>
          </w:divBdr>
        </w:div>
        <w:div w:id="499389737">
          <w:marLeft w:val="0"/>
          <w:marRight w:val="0"/>
          <w:marTop w:val="0"/>
          <w:marBottom w:val="0"/>
          <w:divBdr>
            <w:top w:val="none" w:sz="0" w:space="0" w:color="auto"/>
            <w:left w:val="none" w:sz="0" w:space="0" w:color="auto"/>
            <w:bottom w:val="none" w:sz="0" w:space="0" w:color="auto"/>
            <w:right w:val="none" w:sz="0" w:space="0" w:color="auto"/>
          </w:divBdr>
        </w:div>
        <w:div w:id="1679238367">
          <w:marLeft w:val="0"/>
          <w:marRight w:val="0"/>
          <w:marTop w:val="0"/>
          <w:marBottom w:val="0"/>
          <w:divBdr>
            <w:top w:val="none" w:sz="0" w:space="0" w:color="auto"/>
            <w:left w:val="none" w:sz="0" w:space="0" w:color="auto"/>
            <w:bottom w:val="none" w:sz="0" w:space="0" w:color="auto"/>
            <w:right w:val="none" w:sz="0" w:space="0" w:color="auto"/>
          </w:divBdr>
        </w:div>
        <w:div w:id="454180660">
          <w:marLeft w:val="0"/>
          <w:marRight w:val="0"/>
          <w:marTop w:val="0"/>
          <w:marBottom w:val="0"/>
          <w:divBdr>
            <w:top w:val="none" w:sz="0" w:space="0" w:color="auto"/>
            <w:left w:val="none" w:sz="0" w:space="0" w:color="auto"/>
            <w:bottom w:val="none" w:sz="0" w:space="0" w:color="auto"/>
            <w:right w:val="none" w:sz="0" w:space="0" w:color="auto"/>
          </w:divBdr>
        </w:div>
        <w:div w:id="1464234924">
          <w:marLeft w:val="0"/>
          <w:marRight w:val="0"/>
          <w:marTop w:val="0"/>
          <w:marBottom w:val="0"/>
          <w:divBdr>
            <w:top w:val="none" w:sz="0" w:space="0" w:color="auto"/>
            <w:left w:val="none" w:sz="0" w:space="0" w:color="auto"/>
            <w:bottom w:val="none" w:sz="0" w:space="0" w:color="auto"/>
            <w:right w:val="none" w:sz="0" w:space="0" w:color="auto"/>
          </w:divBdr>
        </w:div>
        <w:div w:id="952250316">
          <w:marLeft w:val="0"/>
          <w:marRight w:val="0"/>
          <w:marTop w:val="0"/>
          <w:marBottom w:val="0"/>
          <w:divBdr>
            <w:top w:val="none" w:sz="0" w:space="0" w:color="auto"/>
            <w:left w:val="none" w:sz="0" w:space="0" w:color="auto"/>
            <w:bottom w:val="none" w:sz="0" w:space="0" w:color="auto"/>
            <w:right w:val="none" w:sz="0" w:space="0" w:color="auto"/>
          </w:divBdr>
        </w:div>
        <w:div w:id="933633212">
          <w:marLeft w:val="0"/>
          <w:marRight w:val="0"/>
          <w:marTop w:val="0"/>
          <w:marBottom w:val="0"/>
          <w:divBdr>
            <w:top w:val="none" w:sz="0" w:space="0" w:color="auto"/>
            <w:left w:val="none" w:sz="0" w:space="0" w:color="auto"/>
            <w:bottom w:val="none" w:sz="0" w:space="0" w:color="auto"/>
            <w:right w:val="none" w:sz="0" w:space="0" w:color="auto"/>
          </w:divBdr>
        </w:div>
        <w:div w:id="1584414573">
          <w:marLeft w:val="0"/>
          <w:marRight w:val="0"/>
          <w:marTop w:val="0"/>
          <w:marBottom w:val="0"/>
          <w:divBdr>
            <w:top w:val="none" w:sz="0" w:space="0" w:color="auto"/>
            <w:left w:val="none" w:sz="0" w:space="0" w:color="auto"/>
            <w:bottom w:val="none" w:sz="0" w:space="0" w:color="auto"/>
            <w:right w:val="none" w:sz="0" w:space="0" w:color="auto"/>
          </w:divBdr>
        </w:div>
      </w:divsChild>
    </w:div>
    <w:div w:id="1890917563">
      <w:bodyDiv w:val="1"/>
      <w:marLeft w:val="0"/>
      <w:marRight w:val="0"/>
      <w:marTop w:val="0"/>
      <w:marBottom w:val="0"/>
      <w:divBdr>
        <w:top w:val="none" w:sz="0" w:space="0" w:color="auto"/>
        <w:left w:val="none" w:sz="0" w:space="0" w:color="auto"/>
        <w:bottom w:val="none" w:sz="0" w:space="0" w:color="auto"/>
        <w:right w:val="none" w:sz="0" w:space="0" w:color="auto"/>
      </w:divBdr>
    </w:div>
    <w:div w:id="21324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kommersant.ru/doc/34944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2017-12-14T07:02:00Z</cp:lastPrinted>
  <dcterms:created xsi:type="dcterms:W3CDTF">2017-12-14T06:57:00Z</dcterms:created>
  <dcterms:modified xsi:type="dcterms:W3CDTF">2017-12-14T09:42:00Z</dcterms:modified>
</cp:coreProperties>
</file>